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CB23">
      <w:pPr>
        <w:jc w:val="center"/>
        <w:rPr>
          <w:rFonts w:ascii="宋体" w:hAnsi="宋体" w:eastAsia="宋体"/>
          <w:sz w:val="32"/>
          <w:szCs w:val="32"/>
        </w:rPr>
      </w:pPr>
    </w:p>
    <w:p w14:paraId="5B535C94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4D45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E08358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超低温冰箱</w:t>
            </w:r>
          </w:p>
        </w:tc>
      </w:tr>
      <w:tr w14:paraId="5C86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640A86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B613524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于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 w14:paraId="2987FB1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4851C09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15996214113</w:t>
            </w:r>
          </w:p>
        </w:tc>
      </w:tr>
      <w:tr w14:paraId="647E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405BCFB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0FA02A1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000元</w:t>
            </w:r>
          </w:p>
        </w:tc>
      </w:tr>
      <w:tr w14:paraId="5EEA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271D9FBC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</w:p>
          <w:p w14:paraId="386AE8B2">
            <w:pPr>
              <w:rPr>
                <w:rFonts w:eastAsia="宋体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用于保存血浆、生物材料、试剂等。</w:t>
            </w:r>
          </w:p>
        </w:tc>
      </w:tr>
      <w:tr w14:paraId="7348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0CAB424F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数量：2台</w:t>
            </w:r>
          </w:p>
          <w:p w14:paraId="286F5493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参数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要求：</w:t>
            </w:r>
          </w:p>
          <w:p w14:paraId="22F28586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箱内温度 -40℃~-86℃可调 </w:t>
            </w:r>
          </w:p>
          <w:p w14:paraId="43179321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2．有效容积≥600升 </w:t>
            </w:r>
          </w:p>
          <w:p w14:paraId="009A64B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3．具有多种故障报警（高低温报警、传感器故障报警、冷凝器脏报警、环温超标报警、断电报警、门开报警、电池电量低报警），两种报警方式（声音蜂鸣报警、灯光闪烁报警）；多重保护功能（开机延时保护-可设定时间、显示面板密码锁功能、断电记忆功能）； </w:t>
            </w:r>
          </w:p>
          <w:p w14:paraId="1EDC2738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4.微电脑控制，可显示环温及输入电压。并配置大容量存储空间，实时保存箱内设定温度、实际温度、高、低温报警温度、输入电压、环温等数据，数据可永久保存； </w:t>
            </w:r>
          </w:p>
          <w:p w14:paraId="282BB3BC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5.采用环保制冷剂，制冷效率高，节能环保； </w:t>
            </w:r>
          </w:p>
          <w:p w14:paraId="06A3EE4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6.一体式手把门锁设计，单手实现开关门。可同时使用暗锁及双挂锁； </w:t>
            </w:r>
          </w:p>
          <w:p w14:paraId="32DA889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7.独立发泡内门并带密封条设计，有效保温，最大限度避免开门后的冷量泄露。外门3层密封，整机共计4层密封，保温效果好； </w:t>
            </w:r>
          </w:p>
          <w:p w14:paraId="4898086B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8．进口品牌压缩机，功耗低，功率≤1000W； </w:t>
            </w:r>
          </w:p>
          <w:p w14:paraId="0F735E93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9.使用真空隔热材料VIP+加厚PU整体发泡； </w:t>
            </w:r>
          </w:p>
          <w:p w14:paraId="038AA5F1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10.可选配USB模块，实时保存箱内设定温度、实际温度、高、低温报警温度、输入电压、环温等数据，数据可永久保存，且可通过自带的USB端口导出全部数据，实现数据的可追溯性； </w:t>
            </w:r>
          </w:p>
          <w:p w14:paraId="1C6FCCB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11.具有内置5V冷链供电系统，确保用电安全，减少外部布线，降低故障风险； </w:t>
            </w:r>
          </w:p>
          <w:p w14:paraId="18FFB9ED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12.具有可加热平衡孔模块，可满足短时间内连续开门； </w:t>
            </w:r>
          </w:p>
          <w:p w14:paraId="0A3EA546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13.具有不少于二个测试孔，方便用户实验使用和监控箱内温度； </w:t>
            </w:r>
          </w:p>
          <w:p w14:paraId="5F29C08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14.可选配网络接口，选配同品牌智能温度记录仪、冷链安全监控系统，全程监控并记录设备运行状态，并短信报警； </w:t>
            </w:r>
          </w:p>
          <w:p w14:paraId="006F30A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15.均匀性≤5℃。</w:t>
            </w:r>
          </w:p>
          <w:p w14:paraId="19A69664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售后质保：</w:t>
            </w:r>
          </w:p>
          <w:p w14:paraId="33CC9E9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免费质保期不少于五年，自最终书面确认验收合格之日起算。免费质保期内，卖方应对货物出现的任何损坏、质量等问题免费为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</w:p>
          <w:p w14:paraId="618B62F5">
            <w:pPr>
              <w:pStyle w:val="11"/>
              <w:spacing w:line="440" w:lineRule="exact"/>
              <w:rPr>
                <w:rFonts w:ascii="宋体" w:hAnsi="宋体" w:eastAsia="宋体"/>
                <w:u w:val="single"/>
              </w:rPr>
            </w:pPr>
          </w:p>
        </w:tc>
      </w:tr>
    </w:tbl>
    <w:p w14:paraId="00D4EDD6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2DDD"/>
    <w:rsid w:val="00077372"/>
    <w:rsid w:val="000C4C6F"/>
    <w:rsid w:val="000D2C64"/>
    <w:rsid w:val="000E5761"/>
    <w:rsid w:val="000F1827"/>
    <w:rsid w:val="0010168B"/>
    <w:rsid w:val="00101889"/>
    <w:rsid w:val="0011746F"/>
    <w:rsid w:val="00165697"/>
    <w:rsid w:val="001B75C1"/>
    <w:rsid w:val="001D42CB"/>
    <w:rsid w:val="001E53E2"/>
    <w:rsid w:val="002249D2"/>
    <w:rsid w:val="00234FA5"/>
    <w:rsid w:val="002403C3"/>
    <w:rsid w:val="0027271D"/>
    <w:rsid w:val="00283715"/>
    <w:rsid w:val="003372BD"/>
    <w:rsid w:val="0034063A"/>
    <w:rsid w:val="00341EB9"/>
    <w:rsid w:val="003A2F42"/>
    <w:rsid w:val="003C5E8A"/>
    <w:rsid w:val="00400758"/>
    <w:rsid w:val="004071AF"/>
    <w:rsid w:val="00427180"/>
    <w:rsid w:val="00454E0F"/>
    <w:rsid w:val="00477A75"/>
    <w:rsid w:val="005E4DB1"/>
    <w:rsid w:val="0067586A"/>
    <w:rsid w:val="0068033E"/>
    <w:rsid w:val="00774212"/>
    <w:rsid w:val="007C0E4C"/>
    <w:rsid w:val="00833A62"/>
    <w:rsid w:val="0085369C"/>
    <w:rsid w:val="00870D73"/>
    <w:rsid w:val="008909D1"/>
    <w:rsid w:val="008A281E"/>
    <w:rsid w:val="008B29FF"/>
    <w:rsid w:val="008F6002"/>
    <w:rsid w:val="0090221E"/>
    <w:rsid w:val="009917FC"/>
    <w:rsid w:val="009B4A4B"/>
    <w:rsid w:val="00A44303"/>
    <w:rsid w:val="00A7772A"/>
    <w:rsid w:val="00AF0040"/>
    <w:rsid w:val="00B02A13"/>
    <w:rsid w:val="00B31CA1"/>
    <w:rsid w:val="00B422C7"/>
    <w:rsid w:val="00B50722"/>
    <w:rsid w:val="00B67485"/>
    <w:rsid w:val="00BB297B"/>
    <w:rsid w:val="00C3047A"/>
    <w:rsid w:val="00C35031"/>
    <w:rsid w:val="00C41EBF"/>
    <w:rsid w:val="00C65EBB"/>
    <w:rsid w:val="00C83740"/>
    <w:rsid w:val="00CB241B"/>
    <w:rsid w:val="00CC005D"/>
    <w:rsid w:val="00D000B2"/>
    <w:rsid w:val="00D1460F"/>
    <w:rsid w:val="00D210BB"/>
    <w:rsid w:val="00D224C8"/>
    <w:rsid w:val="00D65804"/>
    <w:rsid w:val="00D87339"/>
    <w:rsid w:val="00E25FA2"/>
    <w:rsid w:val="00E60A04"/>
    <w:rsid w:val="00E8753E"/>
    <w:rsid w:val="00E9242E"/>
    <w:rsid w:val="00F06A8F"/>
    <w:rsid w:val="00F85F45"/>
    <w:rsid w:val="00FE49C2"/>
    <w:rsid w:val="10F03C35"/>
    <w:rsid w:val="346D5E8F"/>
    <w:rsid w:val="3561070E"/>
    <w:rsid w:val="36FB1B13"/>
    <w:rsid w:val="4D5910C0"/>
    <w:rsid w:val="5A7D0F2C"/>
    <w:rsid w:val="60A12CB2"/>
    <w:rsid w:val="65DE6CC0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2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12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821</Words>
  <Characters>873</Characters>
  <Lines>6</Lines>
  <Paragraphs>1</Paragraphs>
  <TotalTime>57</TotalTime>
  <ScaleCrop>false</ScaleCrop>
  <LinksUpToDate>false</LinksUpToDate>
  <CharactersWithSpaces>935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2024-10-08T03:37:00Z</dcterms:created>
  <dc:creator>汤凡</dc:creator>
  <cp:lastModifiedBy>廖佳</cp:lastModifiedBy>
  <cp:lastPrinted>2024-11-07T07:05:00Z</cp:lastPrinted>
  <dcterms:modified xsi:type="dcterms:W3CDTF">2024-11-13T02:55:38Z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F64B71C5576A493CB3B7CE22BA901523_13</vt:lpwstr>
  </property>
</Properties>
</file>