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785D" w14:textId="77777777" w:rsidR="004C37C7" w:rsidRDefault="00F50E1A" w:rsidP="0014774C">
      <w:r>
        <w:rPr>
          <w:rFonts w:hint="eastAsia"/>
        </w:rPr>
        <w:t>技术参数要求确认单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4C37C7" w14:paraId="2447AACA" w14:textId="77777777">
        <w:trPr>
          <w:trHeight w:val="897"/>
        </w:trPr>
        <w:tc>
          <w:tcPr>
            <w:tcW w:w="8296" w:type="dxa"/>
            <w:gridSpan w:val="5"/>
            <w:vAlign w:val="center"/>
          </w:tcPr>
          <w:p w14:paraId="6F413A17" w14:textId="77777777" w:rsidR="004C37C7" w:rsidRDefault="00F50E1A" w:rsidP="0014774C">
            <w:r>
              <w:rPr>
                <w:rFonts w:hint="eastAsia"/>
              </w:rPr>
              <w:t>项目名称</w:t>
            </w:r>
          </w:p>
          <w:p w14:paraId="345E64A4" w14:textId="1585ED47" w:rsidR="004C37C7" w:rsidRDefault="00163214" w:rsidP="0014774C">
            <w:r>
              <w:rPr>
                <w:rFonts w:hint="eastAsia"/>
              </w:rPr>
              <w:t>企业邮箱服务采购</w:t>
            </w:r>
            <w:r w:rsidR="00F50E1A">
              <w:rPr>
                <w:rFonts w:hint="eastAsia"/>
              </w:rPr>
              <w:t>项目</w:t>
            </w:r>
          </w:p>
        </w:tc>
      </w:tr>
      <w:tr w:rsidR="004C37C7" w14:paraId="4D321535" w14:textId="77777777">
        <w:trPr>
          <w:trHeight w:val="563"/>
        </w:trPr>
        <w:tc>
          <w:tcPr>
            <w:tcW w:w="1980" w:type="dxa"/>
            <w:vAlign w:val="center"/>
          </w:tcPr>
          <w:p w14:paraId="6C6FDE99" w14:textId="77777777" w:rsidR="004C37C7" w:rsidRDefault="00F50E1A" w:rsidP="0014774C">
            <w:r>
              <w:rPr>
                <w:rFonts w:hint="eastAsia"/>
              </w:rPr>
              <w:t>联系人</w:t>
            </w:r>
          </w:p>
        </w:tc>
        <w:tc>
          <w:tcPr>
            <w:tcW w:w="2410" w:type="dxa"/>
            <w:gridSpan w:val="2"/>
            <w:vAlign w:val="center"/>
          </w:tcPr>
          <w:p w14:paraId="1ABB7DE8" w14:textId="1A49B2A3" w:rsidR="004C37C7" w:rsidRDefault="008D5030" w:rsidP="0014774C">
            <w:r>
              <w:rPr>
                <w:rFonts w:hint="eastAsia"/>
              </w:rPr>
              <w:t>关若飞</w:t>
            </w:r>
          </w:p>
        </w:tc>
        <w:tc>
          <w:tcPr>
            <w:tcW w:w="1701" w:type="dxa"/>
            <w:vAlign w:val="center"/>
          </w:tcPr>
          <w:p w14:paraId="25D9FD88" w14:textId="77777777" w:rsidR="004C37C7" w:rsidRDefault="00F50E1A" w:rsidP="0014774C">
            <w:r>
              <w:rPr>
                <w:rFonts w:hint="eastAsia"/>
              </w:rPr>
              <w:t>联系电话</w:t>
            </w:r>
          </w:p>
        </w:tc>
        <w:tc>
          <w:tcPr>
            <w:tcW w:w="2205" w:type="dxa"/>
            <w:vAlign w:val="center"/>
          </w:tcPr>
          <w:p w14:paraId="36E0127D" w14:textId="3A90765F" w:rsidR="004C37C7" w:rsidRDefault="00F50E1A" w:rsidP="0014774C">
            <w:r>
              <w:rPr>
                <w:rFonts w:hint="eastAsia"/>
              </w:rPr>
              <w:t>025-85811</w:t>
            </w:r>
            <w:r w:rsidR="008D5030">
              <w:t>936</w:t>
            </w:r>
          </w:p>
        </w:tc>
      </w:tr>
      <w:tr w:rsidR="004C37C7" w14:paraId="085FDCAF" w14:textId="77777777">
        <w:trPr>
          <w:trHeight w:val="554"/>
        </w:trPr>
        <w:tc>
          <w:tcPr>
            <w:tcW w:w="2830" w:type="dxa"/>
            <w:gridSpan w:val="2"/>
            <w:vAlign w:val="center"/>
          </w:tcPr>
          <w:p w14:paraId="15647D41" w14:textId="77777777" w:rsidR="004C37C7" w:rsidRDefault="00F50E1A" w:rsidP="0014774C">
            <w:r>
              <w:rPr>
                <w:rFonts w:hint="eastAsia"/>
              </w:rPr>
              <w:t>项目</w:t>
            </w:r>
            <w:r>
              <w:t>预算</w:t>
            </w:r>
          </w:p>
        </w:tc>
        <w:tc>
          <w:tcPr>
            <w:tcW w:w="5466" w:type="dxa"/>
            <w:gridSpan w:val="3"/>
            <w:vAlign w:val="center"/>
          </w:tcPr>
          <w:p w14:paraId="4B25E8C6" w14:textId="4201DAAC" w:rsidR="004C37C7" w:rsidRDefault="000A6DC0" w:rsidP="0014774C">
            <w:r>
              <w:rPr>
                <w:rFonts w:hint="eastAsia"/>
              </w:rPr>
              <w:t>1</w:t>
            </w:r>
            <w:r>
              <w:t>35000</w:t>
            </w:r>
            <w:r>
              <w:rPr>
                <w:rFonts w:hint="eastAsia"/>
              </w:rPr>
              <w:t>元</w:t>
            </w:r>
          </w:p>
        </w:tc>
      </w:tr>
      <w:tr w:rsidR="004C37C7" w14:paraId="3BAEDDCB" w14:textId="77777777">
        <w:trPr>
          <w:trHeight w:val="2058"/>
        </w:trPr>
        <w:tc>
          <w:tcPr>
            <w:tcW w:w="8296" w:type="dxa"/>
            <w:gridSpan w:val="5"/>
            <w:vAlign w:val="center"/>
          </w:tcPr>
          <w:p w14:paraId="45E731A4" w14:textId="77777777" w:rsidR="004D0562" w:rsidRDefault="00F50E1A" w:rsidP="0014774C">
            <w:pPr>
              <w:rPr>
                <w:b/>
                <w:bCs/>
              </w:rPr>
            </w:pPr>
            <w:r>
              <w:rPr>
                <w:rFonts w:hint="eastAsia"/>
              </w:rPr>
              <w:t>主要用途描述：</w:t>
            </w:r>
          </w:p>
          <w:p w14:paraId="54D2B477" w14:textId="77777777" w:rsidR="004D0562" w:rsidRDefault="004D0562" w:rsidP="0014774C">
            <w:r>
              <w:t>1</w:t>
            </w:r>
            <w:r>
              <w:rPr>
                <w:rFonts w:hint="eastAsia"/>
              </w:rPr>
              <w:t>、</w:t>
            </w:r>
            <w:r w:rsidR="00286EC2" w:rsidRPr="00286EC2">
              <w:rPr>
                <w:rFonts w:hint="eastAsia"/>
              </w:rPr>
              <w:t>采用腾讯企业邮箱，</w:t>
            </w:r>
            <w:r w:rsidR="00286EC2" w:rsidRPr="00286EC2">
              <w:t>基于云</w:t>
            </w:r>
            <w:r w:rsidR="00286EC2" w:rsidRPr="00286EC2">
              <w:rPr>
                <w:rFonts w:hint="eastAsia"/>
              </w:rPr>
              <w:t>平台</w:t>
            </w:r>
            <w:r w:rsidR="00286EC2" w:rsidRPr="00286EC2">
              <w:t>实现、</w:t>
            </w:r>
            <w:r w:rsidR="00286EC2" w:rsidRPr="00286EC2">
              <w:rPr>
                <w:rFonts w:hint="eastAsia"/>
              </w:rPr>
              <w:t>所有用户的邮箱容量无限，</w:t>
            </w:r>
            <w:r w:rsidR="00286EC2" w:rsidRPr="00286EC2">
              <w:t>学校</w:t>
            </w:r>
            <w:r w:rsidR="00286EC2" w:rsidRPr="00286EC2">
              <w:rPr>
                <w:rFonts w:hint="eastAsia"/>
              </w:rPr>
              <w:t>不提供</w:t>
            </w:r>
            <w:r w:rsidR="00286EC2" w:rsidRPr="00286EC2">
              <w:t>服务器和</w:t>
            </w:r>
            <w:r w:rsidR="00286EC2" w:rsidRPr="00286EC2">
              <w:rPr>
                <w:rFonts w:hint="eastAsia"/>
              </w:rPr>
              <w:t>数据</w:t>
            </w:r>
            <w:r w:rsidR="00286EC2" w:rsidRPr="00286EC2">
              <w:t>存储设备。</w:t>
            </w:r>
          </w:p>
          <w:p w14:paraId="2DE8952F" w14:textId="77777777" w:rsidR="004D0562" w:rsidRDefault="004D0562" w:rsidP="0014774C">
            <w:r>
              <w:t>2</w:t>
            </w:r>
            <w:r>
              <w:rPr>
                <w:rFonts w:hint="eastAsia"/>
              </w:rPr>
              <w:t>、</w:t>
            </w:r>
            <w:r w:rsidR="00286EC2" w:rsidRPr="00286EC2">
              <w:rPr>
                <w:rFonts w:hint="eastAsia"/>
              </w:rPr>
              <w:t>邮箱总用户数不少于4.2万个，服务期3年，所有用户邮箱功能配置一致。</w:t>
            </w:r>
          </w:p>
          <w:p w14:paraId="749B77AE" w14:textId="77777777" w:rsidR="00F45E48" w:rsidRDefault="004D0562" w:rsidP="0014774C">
            <w:r>
              <w:t>3</w:t>
            </w:r>
            <w:r>
              <w:rPr>
                <w:rFonts w:hint="eastAsia"/>
              </w:rPr>
              <w:t>、</w:t>
            </w:r>
            <w:r w:rsidR="00286EC2" w:rsidRPr="00286EC2">
              <w:rPr>
                <w:rFonts w:hint="eastAsia"/>
              </w:rPr>
              <w:t>邮件系统必须可以与师生日常使用的个人邮箱、电脑端即时通讯工具、移动端即时通讯工具（QQ、微信、企业微信、QQ邮箱等）实现无缝的融合，能够针对上述软件方便的实现邮件到达提醒（微信提醒群发除外）、消息推送、邮件撰写阅读等各项功能。邮箱服务的技术标准，按该业务的行业和国家标准执行（必须同时具备国家公安部信息系统安全等级保护备案及国际ISO/IEC安全相关认证），同时必须达到我单位提出的功能标准，并提供完善的售后服务。</w:t>
            </w:r>
          </w:p>
          <w:p w14:paraId="60A1D680" w14:textId="5FEA0E43" w:rsidR="004C37C7" w:rsidRPr="004C1AA1" w:rsidRDefault="00F45E48" w:rsidP="0014774C">
            <w:r>
              <w:t>4</w:t>
            </w:r>
            <w:r>
              <w:rPr>
                <w:rFonts w:hint="eastAsia"/>
              </w:rPr>
              <w:t>、</w:t>
            </w:r>
            <w:r w:rsidR="00286EC2" w:rsidRPr="00286EC2">
              <w:rPr>
                <w:rFonts w:hint="eastAsia"/>
              </w:rPr>
              <w:t>邮件系统还必须提供API接口以便于与我校门户、OA、企业微信等其他应用系统实现集成，提供完善的售后服务保障。</w:t>
            </w:r>
          </w:p>
        </w:tc>
      </w:tr>
      <w:tr w:rsidR="004C37C7" w14:paraId="5D59247C" w14:textId="77777777">
        <w:trPr>
          <w:trHeight w:val="1833"/>
        </w:trPr>
        <w:tc>
          <w:tcPr>
            <w:tcW w:w="8296" w:type="dxa"/>
            <w:gridSpan w:val="5"/>
          </w:tcPr>
          <w:p w14:paraId="3E7F80CC" w14:textId="77777777" w:rsidR="004C37C7" w:rsidRDefault="00F50E1A" w:rsidP="0014774C">
            <w:r>
              <w:rPr>
                <w:rFonts w:hint="eastAsia"/>
              </w:rPr>
              <w:t>参数要求：</w:t>
            </w:r>
          </w:p>
          <w:p w14:paraId="1E993115" w14:textId="565625B0" w:rsidR="004C37C7" w:rsidRPr="009E0624" w:rsidRDefault="00506E41" w:rsidP="0014774C">
            <w:r w:rsidRPr="009E0624">
              <w:rPr>
                <w:rFonts w:hint="eastAsia"/>
              </w:rPr>
              <w:t>一、技术要求</w:t>
            </w:r>
          </w:p>
          <w:tbl>
            <w:tblPr>
              <w:tblW w:w="738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445"/>
              <w:gridCol w:w="1275"/>
              <w:gridCol w:w="2115"/>
              <w:gridCol w:w="2551"/>
            </w:tblGrid>
            <w:tr w:rsidR="00737445" w:rsidRPr="00486449" w14:paraId="2E43E9C8" w14:textId="77777777" w:rsidTr="00862BF0">
              <w:trPr>
                <w:trHeight w:val="57"/>
              </w:trPr>
              <w:tc>
                <w:tcPr>
                  <w:tcW w:w="1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F290EE" w14:textId="77777777" w:rsidR="00737445" w:rsidRPr="00862BF0" w:rsidRDefault="00737445" w:rsidP="0014774C">
                  <w:r w:rsidRPr="00862BF0">
                    <w:rPr>
                      <w:rFonts w:hint="eastAsia"/>
                    </w:rPr>
                    <w:t>模块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AF01C7" w14:textId="77777777" w:rsidR="00737445" w:rsidRPr="00862BF0" w:rsidRDefault="00737445" w:rsidP="0014774C">
                  <w:r w:rsidRPr="00862BF0">
                    <w:rPr>
                      <w:rFonts w:hint="eastAsia"/>
                    </w:rPr>
                    <w:t>功能要求</w:t>
                  </w:r>
                </w:p>
              </w:tc>
              <w:tc>
                <w:tcPr>
                  <w:tcW w:w="46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5E4314B" w14:textId="77777777" w:rsidR="00737445" w:rsidRPr="00862BF0" w:rsidRDefault="00737445" w:rsidP="0014774C">
                  <w:r w:rsidRPr="00862BF0">
                    <w:rPr>
                      <w:rFonts w:hint="eastAsia"/>
                    </w:rPr>
                    <w:t>说明</w:t>
                  </w:r>
                </w:p>
              </w:tc>
            </w:tr>
            <w:tr w:rsidR="00737445" w:rsidRPr="00486449" w14:paraId="174C8C28" w14:textId="77777777" w:rsidTr="00862BF0">
              <w:trPr>
                <w:trHeight w:val="310"/>
              </w:trPr>
              <w:tc>
                <w:tcPr>
                  <w:tcW w:w="14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E6C67D5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邮箱主要功能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FD84FD7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读信功能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87BAF84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列表显示邮件摘要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C092E93" w14:textId="77777777" w:rsidR="00737445" w:rsidRPr="00862BF0" w:rsidRDefault="00737445" w:rsidP="0014774C">
                  <w:r w:rsidRPr="00862BF0">
                    <w:rPr>
                      <w:rFonts w:hint="eastAsia"/>
                    </w:rPr>
                    <w:t>显示正文摘要</w:t>
                  </w:r>
                </w:p>
              </w:tc>
            </w:tr>
            <w:tr w:rsidR="00737445" w:rsidRPr="00486449" w14:paraId="4BA41D03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EA98A55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92CDABB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D041E0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已读/未读标记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7C17A5" w14:textId="77777777" w:rsidR="00737445" w:rsidRPr="00862BF0" w:rsidRDefault="00737445" w:rsidP="0014774C"/>
              </w:tc>
            </w:tr>
            <w:tr w:rsidR="00737445" w:rsidRPr="00486449" w14:paraId="366EF938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1F9D088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7C1E672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B272C4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附件预览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E98A64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支持txt,pdf,office预览</w:t>
                  </w:r>
                </w:p>
              </w:tc>
            </w:tr>
            <w:tr w:rsidR="00737445" w:rsidRPr="00486449" w14:paraId="4E28F181" w14:textId="77777777" w:rsidTr="00862BF0">
              <w:trPr>
                <w:trHeight w:val="381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A5B997B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71BF01C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5D70F47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重要邮件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671FDF8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可以自己设置重要标签</w:t>
                  </w:r>
                </w:p>
              </w:tc>
            </w:tr>
            <w:tr w:rsidR="00737445" w:rsidRPr="00486449" w14:paraId="410EC38F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3C5B69C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2FB42DC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40B0A4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邮件自动分组显示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C53853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可以按照收件人，标题，时间，邮件大小自动分组</w:t>
                  </w:r>
                </w:p>
              </w:tc>
            </w:tr>
            <w:tr w:rsidR="00737445" w:rsidRPr="00486449" w14:paraId="05A53665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E712514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A87232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319A71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邮件置顶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FEB652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标记为星标的邮件在客户端会置顶</w:t>
                  </w:r>
                </w:p>
              </w:tc>
            </w:tr>
            <w:tr w:rsidR="00737445" w:rsidRPr="00486449" w14:paraId="040EBF18" w14:textId="77777777" w:rsidTr="00862BF0">
              <w:trPr>
                <w:trHeight w:val="399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E24628F" w14:textId="77777777" w:rsidR="00737445" w:rsidRPr="00862BF0" w:rsidRDefault="00737445" w:rsidP="0014774C"/>
              </w:tc>
              <w:tc>
                <w:tcPr>
                  <w:tcW w:w="12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4E5E5AF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写信功能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2A94D54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自动联想联系人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40878C9" w14:textId="77777777" w:rsidR="00737445" w:rsidRPr="00862BF0" w:rsidRDefault="00737445" w:rsidP="0014774C"/>
              </w:tc>
            </w:tr>
            <w:tr w:rsidR="00737445" w:rsidRPr="00486449" w14:paraId="213BC1E6" w14:textId="77777777" w:rsidTr="00862BF0">
              <w:trPr>
                <w:trHeight w:val="326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4C5A9CD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E0FEC25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3E33D00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超大附件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FA8290D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超大附件2G及以上,单个文件2G,一次可上传多个超大附件</w:t>
                  </w:r>
                </w:p>
              </w:tc>
            </w:tr>
            <w:tr w:rsidR="00737445" w:rsidRPr="00486449" w14:paraId="659AE870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C8A56DF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23352F9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02E981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抄送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C4EBE7" w14:textId="77777777" w:rsidR="00737445" w:rsidRPr="00862BF0" w:rsidRDefault="00737445" w:rsidP="0014774C"/>
              </w:tc>
            </w:tr>
            <w:tr w:rsidR="00737445" w:rsidRPr="00486449" w14:paraId="1EFF64FA" w14:textId="77777777" w:rsidTr="00862BF0">
              <w:trPr>
                <w:trHeight w:val="322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2D403A2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A9C0365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E3AED3E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群发单显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5AC532A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分别发送</w:t>
                  </w:r>
                </w:p>
              </w:tc>
            </w:tr>
            <w:tr w:rsidR="00737445" w:rsidRPr="00486449" w14:paraId="02348917" w14:textId="77777777" w:rsidTr="00862BF0">
              <w:trPr>
                <w:trHeight w:val="384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6D181D1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E6E1533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0304369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定时发送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696CC9E" w14:textId="77777777" w:rsidR="00737445" w:rsidRPr="00862BF0" w:rsidRDefault="00737445" w:rsidP="0014774C"/>
              </w:tc>
            </w:tr>
            <w:tr w:rsidR="00737445" w:rsidRPr="00486449" w14:paraId="0B75A691" w14:textId="77777777" w:rsidTr="00862BF0">
              <w:trPr>
                <w:trHeight w:val="300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47BF9F8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33164EF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8F9D407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邮件加密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347FB04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有密码才能读信</w:t>
                  </w:r>
                </w:p>
              </w:tc>
            </w:tr>
            <w:tr w:rsidR="00737445" w:rsidRPr="00486449" w14:paraId="55312E1B" w14:textId="77777777" w:rsidTr="00862BF0">
              <w:trPr>
                <w:trHeight w:val="401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B83C18C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8A4EC87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A12DA9F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会议邀请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059EEF6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网页、客户端轻松发送会议邀请，输入参与人邮箱地址，</w:t>
                  </w:r>
                  <w:r w:rsidRPr="00862BF0">
                    <w:rPr>
                      <w:rFonts w:hint="eastAsia"/>
                    </w:rPr>
                    <w:lastRenderedPageBreak/>
                    <w:t>会议主题，时间和地点后点击发送即可</w:t>
                  </w:r>
                </w:p>
              </w:tc>
            </w:tr>
            <w:tr w:rsidR="00737445" w:rsidRPr="00486449" w14:paraId="6CE6DDF2" w14:textId="77777777" w:rsidTr="00862BF0">
              <w:trPr>
                <w:trHeight w:val="401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AC29A5F" w14:textId="77777777" w:rsidR="00737445" w:rsidRPr="00862BF0" w:rsidRDefault="00737445" w:rsidP="0014774C"/>
              </w:tc>
              <w:tc>
                <w:tcPr>
                  <w:tcW w:w="12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6A9232C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邮件管理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1B74811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彻底删除的邮件可找回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F54A264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10天内支持找回</w:t>
                  </w:r>
                </w:p>
              </w:tc>
            </w:tr>
            <w:tr w:rsidR="00737445" w:rsidRPr="00486449" w14:paraId="0B6CB97C" w14:textId="77777777" w:rsidTr="00862BF0">
              <w:trPr>
                <w:trHeight w:val="346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FDD846C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02E18A6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374640F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邮件撤回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32F5F6D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本域和QQ邮箱已/未读邮件可撤回</w:t>
                  </w:r>
                </w:p>
              </w:tc>
            </w:tr>
            <w:tr w:rsidR="00737445" w:rsidRPr="00486449" w14:paraId="11B3F7E7" w14:textId="77777777" w:rsidTr="00862BF0">
              <w:trPr>
                <w:trHeight w:val="252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5147833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D543888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309AADA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举报垃圾邮件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4EC20D3" w14:textId="77777777" w:rsidR="00737445" w:rsidRPr="00862BF0" w:rsidRDefault="00737445" w:rsidP="0014774C"/>
              </w:tc>
            </w:tr>
            <w:tr w:rsidR="00737445" w:rsidRPr="00486449" w14:paraId="13D5BFA3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03A1AB5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01F57AA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72DA4B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其他邮箱管理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2D384D" w14:textId="77777777" w:rsidR="00737445" w:rsidRPr="00862BF0" w:rsidRDefault="00737445" w:rsidP="0014774C"/>
              </w:tc>
            </w:tr>
            <w:tr w:rsidR="00737445" w:rsidRPr="00486449" w14:paraId="13E6E8CC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A2585A4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C84AB9C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B86100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查询未被回复的邮件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6E3B55" w14:textId="77777777" w:rsidR="00737445" w:rsidRPr="00862BF0" w:rsidRDefault="00737445" w:rsidP="0014774C"/>
              </w:tc>
            </w:tr>
            <w:tr w:rsidR="00737445" w:rsidRPr="00486449" w14:paraId="634E7E76" w14:textId="77777777" w:rsidTr="00862BF0">
              <w:trPr>
                <w:trHeight w:val="370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C7DA770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B8D388D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3BF29EE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垃圾邮件找回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7B8457C" w14:textId="77777777" w:rsidR="00737445" w:rsidRPr="00862BF0" w:rsidRDefault="00737445" w:rsidP="0014774C"/>
              </w:tc>
            </w:tr>
            <w:tr w:rsidR="00737445" w:rsidRPr="00486449" w14:paraId="22A8F6CF" w14:textId="77777777" w:rsidTr="00862BF0">
              <w:trPr>
                <w:trHeight w:val="408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5565B98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D04B12E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80E1F2E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邮件投递状态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0CF1017" w14:textId="77777777" w:rsidR="00737445" w:rsidRPr="00862BF0" w:rsidRDefault="00737445" w:rsidP="0014774C"/>
              </w:tc>
            </w:tr>
            <w:tr w:rsidR="00737445" w:rsidRPr="00486449" w14:paraId="64663F28" w14:textId="77777777" w:rsidTr="00862BF0">
              <w:trPr>
                <w:trHeight w:val="408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7111C5F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7A3E30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AB0BF82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邮件归档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9AFB2AB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可对全员往来的邮件实现长期备份、长期保存。对成员误删的邮件，管理员可以进行查询和恢复</w:t>
                  </w:r>
                </w:p>
              </w:tc>
            </w:tr>
            <w:tr w:rsidR="00737445" w:rsidRPr="00486449" w14:paraId="6FCA7585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191D73E" w14:textId="77777777" w:rsidR="00737445" w:rsidRPr="00862BF0" w:rsidRDefault="00737445" w:rsidP="0014774C"/>
              </w:tc>
              <w:tc>
                <w:tcPr>
                  <w:tcW w:w="12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2FB4D14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提醒功能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C8ACCA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浏览器弹出提醒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99A7E3" w14:textId="77777777" w:rsidR="00737445" w:rsidRPr="00862BF0" w:rsidRDefault="00737445" w:rsidP="0014774C"/>
              </w:tc>
            </w:tr>
            <w:tr w:rsidR="00737445" w:rsidRPr="00486449" w14:paraId="16D9FB53" w14:textId="77777777" w:rsidTr="00862BF0">
              <w:trPr>
                <w:trHeight w:val="50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450B6926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1CDBE21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2D03E456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客户端提醒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095B83BF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支持foxmail，outlook，等邮件客户端弹出提醒</w:t>
                  </w:r>
                </w:p>
              </w:tc>
            </w:tr>
            <w:tr w:rsidR="00737445" w:rsidRPr="00486449" w14:paraId="0320A7CF" w14:textId="77777777" w:rsidTr="00862BF0">
              <w:trPr>
                <w:trHeight w:val="50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438B56D3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538EB4EB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24BF742A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即时沟通工具提醒</w:t>
                  </w:r>
                  <w:r w:rsidRPr="00862BF0">
                    <w:rPr>
                      <w:rFonts w:cs="宋体" w:hint="eastAsia"/>
                      <w:kern w:val="0"/>
                    </w:rPr>
                    <w:t>★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5FD82C19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支持QQ、微信、企业微信的提醒</w:t>
                  </w:r>
                </w:p>
              </w:tc>
            </w:tr>
            <w:tr w:rsidR="00737445" w:rsidRPr="00486449" w14:paraId="5765FC58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6D252D2" w14:textId="77777777" w:rsidR="00737445" w:rsidRPr="00862BF0" w:rsidRDefault="00737445" w:rsidP="0014774C"/>
              </w:tc>
              <w:tc>
                <w:tcPr>
                  <w:tcW w:w="12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DBFF29F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通讯录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CB8E4F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个人地址本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1F50A8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个人的联系账号，个人可见</w:t>
                  </w:r>
                </w:p>
              </w:tc>
            </w:tr>
            <w:tr w:rsidR="00737445" w:rsidRPr="00486449" w14:paraId="3B1ACA77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E8EA876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1E1B7AB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4FFE41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企业地址本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D9C301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学校成员账号，根据管理员设置可见</w:t>
                  </w:r>
                </w:p>
              </w:tc>
            </w:tr>
            <w:tr w:rsidR="00737445" w:rsidRPr="00486449" w14:paraId="30AEF20D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DD60D8D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7D2974A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02CD26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公共地址本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84E76C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学校内资源共享，依据管理员设置权限可见</w:t>
                  </w:r>
                </w:p>
              </w:tc>
            </w:tr>
            <w:tr w:rsidR="00737445" w:rsidRPr="00486449" w14:paraId="7FB2D01E" w14:textId="77777777" w:rsidTr="00862BF0">
              <w:trPr>
                <w:trHeight w:val="419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288B211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1240BBF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EE3627F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自动添加联系人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446803F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发送邮件自动添加到联系人中</w:t>
                  </w:r>
                </w:p>
              </w:tc>
            </w:tr>
            <w:tr w:rsidR="00737445" w:rsidRPr="00486449" w14:paraId="4A8F6C9C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9E709EF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F74D330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D6CF93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公共地址本维护和分组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E60D0D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有权限的用户都可以操作</w:t>
                  </w:r>
                </w:p>
              </w:tc>
            </w:tr>
            <w:tr w:rsidR="00737445" w:rsidRPr="00486449" w14:paraId="752B539F" w14:textId="77777777" w:rsidTr="00862BF0">
              <w:trPr>
                <w:trHeight w:val="318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B46820C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AF7FD58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6BF03E3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常用联系人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9052363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支持自动分类常用联系人</w:t>
                  </w:r>
                </w:p>
              </w:tc>
            </w:tr>
            <w:tr w:rsidR="00737445" w:rsidRPr="00486449" w14:paraId="04632214" w14:textId="77777777" w:rsidTr="00862BF0">
              <w:trPr>
                <w:trHeight w:val="393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A33DF9E" w14:textId="77777777" w:rsidR="00737445" w:rsidRPr="00862BF0" w:rsidRDefault="00737445" w:rsidP="0014774C"/>
              </w:tc>
              <w:tc>
                <w:tcPr>
                  <w:tcW w:w="12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1676C1" w14:textId="77777777" w:rsidR="00737445" w:rsidRPr="00862BF0" w:rsidRDefault="00737445" w:rsidP="0014774C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安全设置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FD6B976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设置密码保护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B959433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密保微信和密保手机</w:t>
                  </w:r>
                </w:p>
              </w:tc>
            </w:tr>
            <w:tr w:rsidR="00737445" w:rsidRPr="00486449" w14:paraId="67B6C95A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A1EF98F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58C7CE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F5F00C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异地登录提醒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06B767" w14:textId="77777777" w:rsidR="00737445" w:rsidRPr="00862BF0" w:rsidRDefault="00737445" w:rsidP="0014774C"/>
              </w:tc>
            </w:tr>
            <w:tr w:rsidR="00737445" w:rsidRPr="00486449" w14:paraId="7BB5E3BE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A5760DA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2B7F43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BDEEAD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安全锁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7A4BAB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自定义文件夹，其他邮箱，日历等都可以设置独立密码</w:t>
                  </w:r>
                </w:p>
              </w:tc>
            </w:tr>
            <w:tr w:rsidR="00737445" w:rsidRPr="00486449" w14:paraId="12461358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BEEDD59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AE5368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C29FD6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全程SSL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7AB387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web访问和客户端访问SSL加密</w:t>
                  </w:r>
                </w:p>
              </w:tc>
            </w:tr>
            <w:tr w:rsidR="00737445" w:rsidRPr="00486449" w14:paraId="5CCFF1E5" w14:textId="77777777" w:rsidTr="00862BF0">
              <w:trPr>
                <w:trHeight w:val="358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560CD85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B923C9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29E9FE7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定期修改密码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A691823" w14:textId="77777777" w:rsidR="00737445" w:rsidRPr="00862BF0" w:rsidRDefault="00737445" w:rsidP="0014774C"/>
              </w:tc>
            </w:tr>
            <w:tr w:rsidR="00737445" w:rsidRPr="00486449" w14:paraId="0F2E9DD6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07FCFB6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5033B6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DCA89B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限制成员外发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3D13D5" w14:textId="77777777" w:rsidR="00737445" w:rsidRPr="00862BF0" w:rsidRDefault="00737445" w:rsidP="0014774C"/>
              </w:tc>
            </w:tr>
            <w:tr w:rsidR="00737445" w:rsidRPr="00486449" w14:paraId="2B6856D0" w14:textId="77777777" w:rsidTr="00862BF0">
              <w:trPr>
                <w:trHeight w:val="366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A69CADA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97B1D7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18E31C4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ip登陆限制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717E992" w14:textId="77777777" w:rsidR="00737445" w:rsidRPr="00862BF0" w:rsidRDefault="00737445" w:rsidP="0014774C"/>
              </w:tc>
            </w:tr>
            <w:tr w:rsidR="00737445" w:rsidRPr="00486449" w14:paraId="46FE54A0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CD73C0F" w14:textId="77777777" w:rsidR="00737445" w:rsidRPr="00862BF0" w:rsidRDefault="00737445" w:rsidP="0014774C"/>
              </w:tc>
              <w:tc>
                <w:tcPr>
                  <w:tcW w:w="12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827E4C3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客户端设置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7FFA76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客户端协议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B850BD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支持pop/imap/smtp</w:t>
                  </w:r>
                </w:p>
              </w:tc>
            </w:tr>
            <w:tr w:rsidR="00737445" w:rsidRPr="00486449" w14:paraId="0168F6C0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601629B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E309E0A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2BB548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exchange协议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D66839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支持手机设备</w:t>
                  </w:r>
                </w:p>
              </w:tc>
            </w:tr>
            <w:tr w:rsidR="00737445" w:rsidRPr="00486449" w14:paraId="4C006A12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2CEE563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642E54D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639441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手机客户端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3B322A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Android，IOS</w:t>
                  </w:r>
                </w:p>
              </w:tc>
            </w:tr>
            <w:tr w:rsidR="00737445" w:rsidRPr="00486449" w14:paraId="662878D6" w14:textId="77777777" w:rsidTr="00862BF0">
              <w:trPr>
                <w:trHeight w:val="4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6F21545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026E503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F2C81F9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企业地址簿同步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9831E26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支持foxmail</w:t>
                  </w:r>
                </w:p>
              </w:tc>
            </w:tr>
            <w:tr w:rsidR="00737445" w:rsidRPr="00486449" w14:paraId="6DC16DC6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9B08C33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4FF4DEE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5D6F4B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记事本同步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833CD4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支持foxmail</w:t>
                  </w:r>
                </w:p>
              </w:tc>
            </w:tr>
            <w:tr w:rsidR="00737445" w:rsidRPr="00486449" w14:paraId="4A9F3761" w14:textId="77777777" w:rsidTr="00862BF0">
              <w:trPr>
                <w:trHeight w:val="38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09D4030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BB443A3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D9381A7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日历同步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EE1E1C6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支持foxmail</w:t>
                  </w:r>
                </w:p>
              </w:tc>
            </w:tr>
            <w:tr w:rsidR="00737445" w:rsidRPr="00486449" w14:paraId="5203B79B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91C64E5" w14:textId="77777777" w:rsidR="00737445" w:rsidRPr="00862BF0" w:rsidRDefault="00737445" w:rsidP="0014774C"/>
              </w:tc>
              <w:tc>
                <w:tcPr>
                  <w:tcW w:w="12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1578B2C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附加功能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82D2A2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邮箱容量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D73471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每个用户邮箱容量无限制</w:t>
                  </w:r>
                </w:p>
              </w:tc>
            </w:tr>
            <w:tr w:rsidR="00737445" w:rsidRPr="00486449" w14:paraId="55D4B393" w14:textId="77777777" w:rsidTr="00862BF0">
              <w:trPr>
                <w:trHeight w:val="401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3A78601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CCCC640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6DE890C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日历功能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23C7EAE" w14:textId="77777777" w:rsidR="00737445" w:rsidRPr="00862BF0" w:rsidRDefault="00737445" w:rsidP="0014774C"/>
              </w:tc>
            </w:tr>
            <w:tr w:rsidR="00737445" w:rsidRPr="00486449" w14:paraId="0165188A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BF9EA7D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DA5A051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041445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待办功能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8A9AE6" w14:textId="77777777" w:rsidR="00737445" w:rsidRPr="00862BF0" w:rsidRDefault="00737445" w:rsidP="0014774C"/>
              </w:tc>
            </w:tr>
            <w:tr w:rsidR="00737445" w:rsidRPr="00486449" w14:paraId="53FA8547" w14:textId="77777777" w:rsidTr="00862BF0">
              <w:trPr>
                <w:trHeight w:val="619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E6B1557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D1E6EB8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38A4C17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邮箱搬家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B95FC3D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只要对方支持pop/imap协议，就可以进行邮件搬家</w:t>
                  </w:r>
                </w:p>
              </w:tc>
            </w:tr>
            <w:tr w:rsidR="00737445" w:rsidRPr="00486449" w14:paraId="147B3FE7" w14:textId="77777777" w:rsidTr="00862BF0">
              <w:trPr>
                <w:trHeight w:val="389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CD7DBD2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018D7C4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41A30D4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内部公告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BCFF874" w14:textId="77777777" w:rsidR="00737445" w:rsidRPr="00862BF0" w:rsidRDefault="00737445" w:rsidP="0014774C"/>
              </w:tc>
            </w:tr>
            <w:tr w:rsidR="00737445" w:rsidRPr="00486449" w14:paraId="69C0FD73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74F3883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537F141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2F012A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企业网盘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4C64BA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不低于1000G，支持管理设置权限</w:t>
                  </w:r>
                </w:p>
              </w:tc>
            </w:tr>
            <w:tr w:rsidR="00737445" w:rsidRPr="00486449" w14:paraId="1436D04B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BC8025D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30F7E9B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78CB75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文件中转站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224ED3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32G，可以无限续期</w:t>
                  </w:r>
                </w:p>
              </w:tc>
            </w:tr>
            <w:tr w:rsidR="00737445" w:rsidRPr="00486449" w14:paraId="74F7ED7B" w14:textId="77777777" w:rsidTr="00862BF0">
              <w:trPr>
                <w:trHeight w:val="543"/>
              </w:trPr>
              <w:tc>
                <w:tcPr>
                  <w:tcW w:w="14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5E18658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管理功能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7EBA12F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用户/组织/群组管理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9338ED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账号组织架构批量导入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FBC66C" w14:textId="77777777" w:rsidR="00737445" w:rsidRPr="00862BF0" w:rsidRDefault="00737445" w:rsidP="0014774C"/>
              </w:tc>
            </w:tr>
            <w:tr w:rsidR="00737445" w:rsidRPr="00486449" w14:paraId="55BED1F9" w14:textId="77777777" w:rsidTr="00862BF0">
              <w:trPr>
                <w:trHeight w:val="477"/>
              </w:trPr>
              <w:tc>
                <w:tcPr>
                  <w:tcW w:w="144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65E7620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0E69FF0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928CC2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组织架构树形显示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2ECEC3" w14:textId="77777777" w:rsidR="00737445" w:rsidRPr="00862BF0" w:rsidRDefault="00737445" w:rsidP="0014774C"/>
              </w:tc>
            </w:tr>
            <w:tr w:rsidR="00737445" w:rsidRPr="00486449" w14:paraId="1533F571" w14:textId="77777777" w:rsidTr="00862BF0">
              <w:trPr>
                <w:trHeight w:val="411"/>
              </w:trPr>
              <w:tc>
                <w:tcPr>
                  <w:tcW w:w="144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48A3412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4FC5E9F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C6C990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多级组织支持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2F5DF2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至少支持10级以上</w:t>
                  </w:r>
                </w:p>
              </w:tc>
            </w:tr>
            <w:tr w:rsidR="00737445" w:rsidRPr="00486449" w14:paraId="62578B57" w14:textId="77777777" w:rsidTr="00862BF0">
              <w:trPr>
                <w:trHeight w:val="487"/>
              </w:trPr>
              <w:tc>
                <w:tcPr>
                  <w:tcW w:w="144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5BB271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9D949FB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F7ED1D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多别名支持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503D97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不低于5个别名</w:t>
                  </w:r>
                </w:p>
              </w:tc>
            </w:tr>
            <w:tr w:rsidR="00737445" w:rsidRPr="00486449" w14:paraId="4FDE4833" w14:textId="77777777" w:rsidTr="00862BF0">
              <w:trPr>
                <w:trHeight w:val="508"/>
              </w:trPr>
              <w:tc>
                <w:tcPr>
                  <w:tcW w:w="144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3897F5E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CE80F2A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9AAC2D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群组导出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CC2618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导出excel</w:t>
                  </w:r>
                </w:p>
              </w:tc>
            </w:tr>
            <w:tr w:rsidR="00737445" w:rsidRPr="00486449" w14:paraId="0E7765DA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D84B26F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6BE0101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392B13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分级管理权限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365C15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支持指定管理范围和指定管理权限</w:t>
                  </w:r>
                </w:p>
              </w:tc>
            </w:tr>
            <w:tr w:rsidR="00737445" w:rsidRPr="00486449" w14:paraId="4270F91E" w14:textId="77777777" w:rsidTr="00862BF0">
              <w:trPr>
                <w:trHeight w:val="519"/>
              </w:trPr>
              <w:tc>
                <w:tcPr>
                  <w:tcW w:w="144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58B15F8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3D6804C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0495BD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公共地址簿管理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F13AFD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导入导出，设置共享范围</w:t>
                  </w:r>
                </w:p>
              </w:tc>
            </w:tr>
            <w:tr w:rsidR="00737445" w:rsidRPr="00486449" w14:paraId="4BE98356" w14:textId="77777777" w:rsidTr="00862BF0">
              <w:trPr>
                <w:trHeight w:val="454"/>
              </w:trPr>
              <w:tc>
                <w:tcPr>
                  <w:tcW w:w="144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311BB76" w14:textId="77777777" w:rsidR="00737445" w:rsidRPr="00862BF0" w:rsidRDefault="00737445" w:rsidP="0014774C"/>
              </w:tc>
              <w:tc>
                <w:tcPr>
                  <w:tcW w:w="12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A513CE3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邮箱设置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99B1F2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ip登陆限制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4C8DD3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支持设置例外账号</w:t>
                  </w:r>
                </w:p>
              </w:tc>
            </w:tr>
            <w:tr w:rsidR="00737445" w:rsidRPr="00486449" w14:paraId="2EA0E74A" w14:textId="77777777" w:rsidTr="00862BF0">
              <w:trPr>
                <w:trHeight w:val="532"/>
              </w:trPr>
              <w:tc>
                <w:tcPr>
                  <w:tcW w:w="144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860501C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1EE2229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A12629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学校Logo设置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41AD43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每个域名支持不同的logo</w:t>
                  </w:r>
                </w:p>
              </w:tc>
            </w:tr>
            <w:tr w:rsidR="00737445" w:rsidRPr="00486449" w14:paraId="4D7C9961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DD5D6C6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F9D626A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D55959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邮件监控/邮件备份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D160D4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支持自定义邮件监控/备份规则</w:t>
                  </w:r>
                </w:p>
              </w:tc>
            </w:tr>
            <w:tr w:rsidR="00737445" w:rsidRPr="00486449" w14:paraId="7EA9A3EF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014FB86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222FE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051F8C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管理员微信绑定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981D51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登陆管理员后台可以使用动态密码</w:t>
                  </w:r>
                </w:p>
              </w:tc>
            </w:tr>
            <w:tr w:rsidR="00737445" w:rsidRPr="00486449" w14:paraId="2D3BD87B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D02FD3D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6B9D8EB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C354FD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管理员邮箱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A0286E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通过管理员邮箱可以快速进入管理后台</w:t>
                  </w:r>
                </w:p>
              </w:tc>
            </w:tr>
            <w:tr w:rsidR="00737445" w:rsidRPr="00486449" w14:paraId="4B33FD29" w14:textId="77777777" w:rsidTr="00862BF0">
              <w:trPr>
                <w:trHeight w:val="450"/>
              </w:trPr>
              <w:tc>
                <w:tcPr>
                  <w:tcW w:w="144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BECBC53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401AD97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6D7A5B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修改管理员密码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FBE2AE" w14:textId="77777777" w:rsidR="00737445" w:rsidRPr="00862BF0" w:rsidRDefault="00737445" w:rsidP="0014774C"/>
              </w:tc>
            </w:tr>
            <w:tr w:rsidR="00737445" w:rsidRPr="00486449" w14:paraId="74CF8863" w14:textId="77777777" w:rsidTr="00862BF0">
              <w:trPr>
                <w:trHeight w:val="394"/>
              </w:trPr>
              <w:tc>
                <w:tcPr>
                  <w:tcW w:w="144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483E078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2471583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C112C17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分级管理员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9D53E9B" w14:textId="77777777" w:rsidR="00737445" w:rsidRPr="00862BF0" w:rsidRDefault="00737445" w:rsidP="0014774C"/>
              </w:tc>
            </w:tr>
            <w:tr w:rsidR="00737445" w:rsidRPr="00486449" w14:paraId="5F35F18F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8B03420" w14:textId="77777777" w:rsidR="00737445" w:rsidRPr="00862BF0" w:rsidRDefault="00737445" w:rsidP="0014774C"/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ACC9AB2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QQ邮箱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578E29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无缝切换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F57929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t>可与主流个人邮箱（QQ邮箱）无需再次输入用户名、密码就可实现自由切换</w:t>
                  </w:r>
                </w:p>
              </w:tc>
            </w:tr>
            <w:tr w:rsidR="00737445" w:rsidRPr="00486449" w14:paraId="5381F5A2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380E8B8" w14:textId="77777777" w:rsidR="00737445" w:rsidRPr="00862BF0" w:rsidRDefault="00737445" w:rsidP="0014774C"/>
              </w:tc>
              <w:tc>
                <w:tcPr>
                  <w:tcW w:w="12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36CB8A7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微信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F4C865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微信一键登录邮箱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B8898E" w14:textId="77777777" w:rsidR="00737445" w:rsidRPr="00862BF0" w:rsidRDefault="00737445" w:rsidP="0014774C"/>
              </w:tc>
            </w:tr>
            <w:tr w:rsidR="00737445" w:rsidRPr="00486449" w14:paraId="460361EC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BB93B04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C19E943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167CE5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微信来信提醒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C21098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实现微信端收取邮件，发送及回复等功能</w:t>
                  </w:r>
                </w:p>
              </w:tc>
            </w:tr>
            <w:tr w:rsidR="00737445" w:rsidRPr="00486449" w14:paraId="3C199888" w14:textId="77777777" w:rsidTr="00862BF0">
              <w:trPr>
                <w:trHeight w:val="187"/>
              </w:trPr>
              <w:tc>
                <w:tcPr>
                  <w:tcW w:w="1445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AD07840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AA1D6BC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B7DFF0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微信安全登录</w:t>
                  </w:r>
                </w:p>
              </w:tc>
              <w:tc>
                <w:tcPr>
                  <w:tcW w:w="25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16B490" w14:textId="77777777" w:rsidR="00737445" w:rsidRPr="00862BF0" w:rsidRDefault="00737445" w:rsidP="0014774C"/>
              </w:tc>
            </w:tr>
            <w:tr w:rsidR="00737445" w:rsidRPr="00486449" w14:paraId="2E6F5A4F" w14:textId="77777777" w:rsidTr="00862BF0">
              <w:trPr>
                <w:trHeight w:val="57"/>
              </w:trPr>
              <w:tc>
                <w:tcPr>
                  <w:tcW w:w="14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FD774B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API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2D65993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API接口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375ABB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单点登录接口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A09B36" w14:textId="77777777" w:rsidR="00737445" w:rsidRPr="00862BF0" w:rsidRDefault="00737445" w:rsidP="0014774C"/>
              </w:tc>
            </w:tr>
            <w:tr w:rsidR="00737445" w:rsidRPr="00486449" w14:paraId="25C44400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E84D90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AF43E03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FBFBD7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获取部门下面的用户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F94B22" w14:textId="77777777" w:rsidR="00737445" w:rsidRPr="00862BF0" w:rsidRDefault="00737445" w:rsidP="0014774C"/>
              </w:tc>
            </w:tr>
            <w:tr w:rsidR="00737445" w:rsidRPr="00486449" w14:paraId="2E7D9768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717629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CCEEBA6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32F062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获取部门下面的子部门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3CB877" w14:textId="77777777" w:rsidR="00737445" w:rsidRPr="00862BF0" w:rsidRDefault="00737445" w:rsidP="0014774C"/>
              </w:tc>
            </w:tr>
            <w:tr w:rsidR="00737445" w:rsidRPr="00486449" w14:paraId="1E143246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263305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B80102D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F93B28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更新部门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5F38D5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修改/创建/删除</w:t>
                  </w:r>
                </w:p>
              </w:tc>
            </w:tr>
            <w:tr w:rsidR="00737445" w:rsidRPr="00486449" w14:paraId="07BF9290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D97AAE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D44111F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5196AB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获取部门信息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0E181C" w14:textId="77777777" w:rsidR="00737445" w:rsidRPr="00862BF0" w:rsidRDefault="00737445" w:rsidP="0014774C"/>
              </w:tc>
            </w:tr>
            <w:tr w:rsidR="00737445" w:rsidRPr="00486449" w14:paraId="333C219B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664E1E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ECFAA63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C8A1D4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获取用户信息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F54A9C" w14:textId="77777777" w:rsidR="00737445" w:rsidRPr="00862BF0" w:rsidRDefault="00737445" w:rsidP="0014774C"/>
              </w:tc>
            </w:tr>
            <w:tr w:rsidR="00737445" w:rsidRPr="00486449" w14:paraId="502653EB" w14:textId="77777777" w:rsidTr="00862BF0">
              <w:trPr>
                <w:trHeight w:val="345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E21678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084C74C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0DE6FF2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更新用户信息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0797FBE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创建/删除/修改</w:t>
                  </w:r>
                </w:p>
              </w:tc>
            </w:tr>
            <w:tr w:rsidR="00737445" w:rsidRPr="00486449" w14:paraId="6462E902" w14:textId="77777777" w:rsidTr="00862BF0">
              <w:trPr>
                <w:trHeight w:val="401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6E4B8A" w14:textId="77777777" w:rsidR="00737445" w:rsidRPr="00862BF0" w:rsidRDefault="00737445" w:rsidP="0014774C"/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754EB63" w14:textId="77777777" w:rsidR="00737445" w:rsidRPr="00862BF0" w:rsidRDefault="00737445" w:rsidP="0014774C"/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FD71147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未读邮件提醒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8BEA23E" w14:textId="77777777" w:rsidR="00737445" w:rsidRPr="00862BF0" w:rsidRDefault="00737445" w:rsidP="0014774C"/>
              </w:tc>
            </w:tr>
            <w:tr w:rsidR="00737445" w:rsidRPr="00486449" w14:paraId="662B40EA" w14:textId="77777777" w:rsidTr="00862BF0">
              <w:trPr>
                <w:trHeight w:val="57"/>
              </w:trPr>
              <w:tc>
                <w:tcPr>
                  <w:tcW w:w="14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91CC51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系统级安全措施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580A0F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web登陆密码本地加密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8691A0" w14:textId="77777777" w:rsidR="00737445" w:rsidRPr="00862BF0" w:rsidRDefault="00737445" w:rsidP="0014774C"/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8D9F76" w14:textId="77777777" w:rsidR="00737445" w:rsidRPr="00862BF0" w:rsidRDefault="00737445" w:rsidP="0014774C"/>
              </w:tc>
            </w:tr>
            <w:tr w:rsidR="00737445" w:rsidRPr="00486449" w14:paraId="6F8A6C0B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66430D" w14:textId="77777777" w:rsidR="00737445" w:rsidRPr="00862BF0" w:rsidRDefault="00737445" w:rsidP="0014774C"/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270EBC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出错次数限制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F6D00F0" w14:textId="77777777" w:rsidR="00737445" w:rsidRPr="00862BF0" w:rsidRDefault="00737445" w:rsidP="0014774C"/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C9CB57" w14:textId="77777777" w:rsidR="00737445" w:rsidRPr="00862BF0" w:rsidRDefault="00737445" w:rsidP="0014774C"/>
              </w:tc>
            </w:tr>
            <w:tr w:rsidR="00737445" w:rsidRPr="00486449" w14:paraId="79801235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5FDEFA" w14:textId="77777777" w:rsidR="00737445" w:rsidRPr="00862BF0" w:rsidRDefault="00737445" w:rsidP="0014774C"/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F9F5C2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暴力破解拦截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56049F" w14:textId="77777777" w:rsidR="00737445" w:rsidRPr="00862BF0" w:rsidRDefault="00737445" w:rsidP="0014774C"/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FC0606" w14:textId="77777777" w:rsidR="00737445" w:rsidRPr="00862BF0" w:rsidRDefault="00737445" w:rsidP="0014774C"/>
              </w:tc>
            </w:tr>
            <w:tr w:rsidR="00737445" w:rsidRPr="00486449" w14:paraId="743987A5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476906" w14:textId="77777777" w:rsidR="00737445" w:rsidRPr="00862BF0" w:rsidRDefault="00737445" w:rsidP="0014774C"/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94E910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设定关键字规则过滤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BDFB81" w14:textId="77777777" w:rsidR="00737445" w:rsidRPr="00862BF0" w:rsidRDefault="00737445" w:rsidP="0014774C"/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6664E4" w14:textId="77777777" w:rsidR="00737445" w:rsidRPr="00862BF0" w:rsidRDefault="00737445" w:rsidP="0014774C"/>
              </w:tc>
            </w:tr>
            <w:tr w:rsidR="00737445" w:rsidRPr="00486449" w14:paraId="25CE9399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15B8DB" w14:textId="77777777" w:rsidR="00737445" w:rsidRPr="00862BF0" w:rsidRDefault="00737445" w:rsidP="0014774C"/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618367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黑白名单设置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1FAB1B9" w14:textId="77777777" w:rsidR="00737445" w:rsidRPr="00862BF0" w:rsidRDefault="00737445" w:rsidP="0014774C"/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8105F6" w14:textId="77777777" w:rsidR="00737445" w:rsidRPr="00862BF0" w:rsidRDefault="00737445" w:rsidP="0014774C"/>
              </w:tc>
            </w:tr>
            <w:tr w:rsidR="00737445" w:rsidRPr="00486449" w14:paraId="110DF000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011746" w14:textId="77777777" w:rsidR="00737445" w:rsidRPr="00862BF0" w:rsidRDefault="00737445" w:rsidP="0014774C"/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E67EDF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邮件日志跟踪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9DEB76" w14:textId="77777777" w:rsidR="00737445" w:rsidRPr="00862BF0" w:rsidRDefault="00737445" w:rsidP="0014774C"/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5EC08F" w14:textId="77777777" w:rsidR="00737445" w:rsidRPr="00862BF0" w:rsidRDefault="00737445" w:rsidP="0014774C"/>
              </w:tc>
            </w:tr>
            <w:tr w:rsidR="00737445" w:rsidRPr="00486449" w14:paraId="08665347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BCFB1D" w14:textId="77777777" w:rsidR="00737445" w:rsidRPr="00862BF0" w:rsidRDefault="00737445" w:rsidP="0014774C"/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FA7831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DNS反向解析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DE1BA22" w14:textId="77777777" w:rsidR="00737445" w:rsidRPr="00862BF0" w:rsidRDefault="00737445" w:rsidP="0014774C"/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AE6505" w14:textId="77777777" w:rsidR="00737445" w:rsidRPr="00862BF0" w:rsidRDefault="00737445" w:rsidP="0014774C"/>
              </w:tc>
            </w:tr>
            <w:tr w:rsidR="00737445" w:rsidRPr="00486449" w14:paraId="2F0560A6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9571D4" w14:textId="77777777" w:rsidR="00737445" w:rsidRPr="00862BF0" w:rsidRDefault="00737445" w:rsidP="0014774C"/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3CC434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发信频率控制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3FF833" w14:textId="77777777" w:rsidR="00737445" w:rsidRPr="00862BF0" w:rsidRDefault="00737445" w:rsidP="0014774C"/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21995E" w14:textId="77777777" w:rsidR="00737445" w:rsidRPr="00862BF0" w:rsidRDefault="00737445" w:rsidP="0014774C"/>
              </w:tc>
            </w:tr>
            <w:tr w:rsidR="00737445" w:rsidRPr="00486449" w14:paraId="6A5B1D9A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598E4D" w14:textId="77777777" w:rsidR="00737445" w:rsidRPr="00862BF0" w:rsidRDefault="00737445" w:rsidP="0014774C"/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B5238D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识别垃圾图片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218A33" w14:textId="77777777" w:rsidR="00737445" w:rsidRPr="00862BF0" w:rsidRDefault="00737445" w:rsidP="0014774C"/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BFA64A" w14:textId="77777777" w:rsidR="00737445" w:rsidRPr="00862BF0" w:rsidRDefault="00737445" w:rsidP="0014774C"/>
              </w:tc>
            </w:tr>
            <w:tr w:rsidR="00737445" w:rsidRPr="00486449" w14:paraId="70135DA0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8B8A0A" w14:textId="77777777" w:rsidR="00737445" w:rsidRPr="00862BF0" w:rsidRDefault="00737445" w:rsidP="0014774C"/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3B8D75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指纹过滤（中文过滤）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AE8397" w14:textId="77777777" w:rsidR="00737445" w:rsidRPr="00862BF0" w:rsidRDefault="00737445" w:rsidP="0014774C"/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FB19A3" w14:textId="77777777" w:rsidR="00737445" w:rsidRPr="00862BF0" w:rsidRDefault="00737445" w:rsidP="0014774C"/>
              </w:tc>
            </w:tr>
            <w:tr w:rsidR="00737445" w:rsidRPr="00486449" w14:paraId="6A164347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FBB40B" w14:textId="77777777" w:rsidR="00737445" w:rsidRPr="00862BF0" w:rsidRDefault="00737445" w:rsidP="0014774C"/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36D9A6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SPF检查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486C00" w14:textId="77777777" w:rsidR="00737445" w:rsidRPr="00862BF0" w:rsidRDefault="00737445" w:rsidP="0014774C"/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642CC5" w14:textId="77777777" w:rsidR="00737445" w:rsidRPr="00862BF0" w:rsidRDefault="00737445" w:rsidP="0014774C"/>
              </w:tc>
            </w:tr>
            <w:tr w:rsidR="00737445" w:rsidRPr="00486449" w14:paraId="65853673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1FE018" w14:textId="77777777" w:rsidR="00737445" w:rsidRPr="00862BF0" w:rsidRDefault="00737445" w:rsidP="0014774C"/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4E8BD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RBL检查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0C1636A" w14:textId="77777777" w:rsidR="00737445" w:rsidRPr="00862BF0" w:rsidRDefault="00737445" w:rsidP="0014774C"/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0FC1A8" w14:textId="77777777" w:rsidR="00737445" w:rsidRPr="00862BF0" w:rsidRDefault="00737445" w:rsidP="0014774C"/>
              </w:tc>
            </w:tr>
            <w:tr w:rsidR="00737445" w:rsidRPr="00486449" w14:paraId="4398BF40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86D39C" w14:textId="77777777" w:rsidR="00737445" w:rsidRPr="00862BF0" w:rsidRDefault="00737445" w:rsidP="0014774C"/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70EED9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垃圾邮件库更新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87D93F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每5分钟更新一次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A5F444" w14:textId="77777777" w:rsidR="00737445" w:rsidRPr="00862BF0" w:rsidRDefault="00737445" w:rsidP="0014774C"/>
              </w:tc>
            </w:tr>
            <w:tr w:rsidR="00737445" w:rsidRPr="00486449" w14:paraId="1071E7D4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EDDF54" w14:textId="77777777" w:rsidR="00737445" w:rsidRPr="00862BF0" w:rsidRDefault="00737445" w:rsidP="0014774C"/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9D74A1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病毒库更新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901988" w14:textId="77777777" w:rsidR="00737445" w:rsidRPr="00862BF0" w:rsidRDefault="00737445" w:rsidP="000F73D2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每5分钟更新一次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305677" w14:textId="77777777" w:rsidR="00737445" w:rsidRPr="00862BF0" w:rsidRDefault="00737445" w:rsidP="0014774C"/>
              </w:tc>
            </w:tr>
            <w:tr w:rsidR="00737445" w:rsidRPr="00486449" w14:paraId="177CA4FC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D76643" w14:textId="77777777" w:rsidR="00737445" w:rsidRPr="00862BF0" w:rsidRDefault="00737445" w:rsidP="0014774C"/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7B05A8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杀毒软件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94FED6" w14:textId="77777777" w:rsidR="00737445" w:rsidRPr="00862BF0" w:rsidRDefault="00737445" w:rsidP="0014774C"/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011482" w14:textId="77777777" w:rsidR="00737445" w:rsidRPr="00862BF0" w:rsidRDefault="00737445" w:rsidP="0014774C"/>
              </w:tc>
            </w:tr>
            <w:tr w:rsidR="00737445" w:rsidRPr="00486449" w14:paraId="6AF142B1" w14:textId="77777777" w:rsidTr="00862BF0">
              <w:trPr>
                <w:trHeight w:val="57"/>
              </w:trPr>
              <w:tc>
                <w:tcPr>
                  <w:tcW w:w="14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D209D3" w14:textId="77777777" w:rsidR="00737445" w:rsidRPr="00862BF0" w:rsidRDefault="00737445" w:rsidP="0014774C"/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CFB8EC" w14:textId="77777777" w:rsidR="00737445" w:rsidRPr="00862BF0" w:rsidRDefault="00737445" w:rsidP="00630B43">
                  <w:pPr>
                    <w:ind w:firstLineChars="0" w:firstLine="0"/>
                  </w:pPr>
                  <w:r w:rsidRPr="00862BF0">
                    <w:rPr>
                      <w:rFonts w:hint="eastAsia"/>
                    </w:rPr>
                    <w:t>SSL 加密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F60455" w14:textId="77777777" w:rsidR="00737445" w:rsidRPr="00862BF0" w:rsidRDefault="00737445" w:rsidP="0014774C"/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111F79" w14:textId="77777777" w:rsidR="00737445" w:rsidRPr="00862BF0" w:rsidRDefault="00737445" w:rsidP="0014774C"/>
              </w:tc>
            </w:tr>
          </w:tbl>
          <w:p w14:paraId="7A2C5814" w14:textId="77777777" w:rsidR="00C64DB0" w:rsidRPr="009E0624" w:rsidRDefault="00C64DB0" w:rsidP="0014774C"/>
          <w:p w14:paraId="20D9909F" w14:textId="39FB587A" w:rsidR="00C64DB0" w:rsidRPr="000F73D2" w:rsidRDefault="000F73D2" w:rsidP="0014774C">
            <w:pPr>
              <w:ind w:firstLine="422"/>
              <w:rPr>
                <w:b/>
                <w:bCs/>
              </w:rPr>
            </w:pPr>
            <w:r w:rsidRPr="000F73D2">
              <w:rPr>
                <w:rFonts w:hint="eastAsia"/>
                <w:b/>
                <w:bCs/>
              </w:rPr>
              <w:t>二、</w:t>
            </w:r>
            <w:r w:rsidR="00A42745">
              <w:rPr>
                <w:rFonts w:hint="eastAsia"/>
                <w:b/>
                <w:bCs/>
              </w:rPr>
              <w:t>内容</w:t>
            </w:r>
            <w:r w:rsidRPr="000F73D2">
              <w:rPr>
                <w:rFonts w:hint="eastAsia"/>
                <w:b/>
                <w:bCs/>
              </w:rPr>
              <w:t>清单</w:t>
            </w:r>
          </w:p>
          <w:tbl>
            <w:tblPr>
              <w:tblW w:w="78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28"/>
              <w:gridCol w:w="6237"/>
            </w:tblGrid>
            <w:tr w:rsidR="00824EAD" w:rsidRPr="00486449" w14:paraId="51C4C587" w14:textId="77777777" w:rsidTr="006628B3">
              <w:trPr>
                <w:trHeight w:val="629"/>
                <w:jc w:val="center"/>
              </w:trPr>
              <w:tc>
                <w:tcPr>
                  <w:tcW w:w="1628" w:type="dxa"/>
                  <w:vAlign w:val="center"/>
                </w:tcPr>
                <w:p w14:paraId="089004DD" w14:textId="77777777" w:rsidR="00824EAD" w:rsidRPr="00486449" w:rsidRDefault="00824EAD" w:rsidP="00824EAD">
                  <w:pPr>
                    <w:ind w:firstLineChars="0" w:firstLine="0"/>
                    <w:jc w:val="center"/>
                    <w:rPr>
                      <w:b/>
                      <w:bCs/>
                    </w:rPr>
                  </w:pPr>
                  <w:r w:rsidRPr="00486449">
                    <w:rPr>
                      <w:rFonts w:hint="eastAsia"/>
                      <w:b/>
                      <w:bCs/>
                    </w:rPr>
                    <w:t>内容</w:t>
                  </w:r>
                </w:p>
              </w:tc>
              <w:tc>
                <w:tcPr>
                  <w:tcW w:w="6237" w:type="dxa"/>
                  <w:vAlign w:val="center"/>
                </w:tcPr>
                <w:p w14:paraId="18175280" w14:textId="77777777" w:rsidR="00824EAD" w:rsidRPr="00486449" w:rsidRDefault="00824EAD" w:rsidP="00824EAD">
                  <w:pPr>
                    <w:ind w:firstLineChars="199"/>
                    <w:jc w:val="center"/>
                    <w:rPr>
                      <w:b/>
                      <w:bCs/>
                    </w:rPr>
                  </w:pPr>
                  <w:r w:rsidRPr="00486449">
                    <w:rPr>
                      <w:rFonts w:hint="eastAsia"/>
                      <w:b/>
                      <w:bCs/>
                    </w:rPr>
                    <w:t>描述</w:t>
                  </w:r>
                </w:p>
              </w:tc>
            </w:tr>
            <w:tr w:rsidR="00824EAD" w:rsidRPr="00486449" w14:paraId="7114BCA0" w14:textId="77777777" w:rsidTr="006628B3">
              <w:trPr>
                <w:trHeight w:val="570"/>
                <w:jc w:val="center"/>
              </w:trPr>
              <w:tc>
                <w:tcPr>
                  <w:tcW w:w="1628" w:type="dxa"/>
                  <w:vAlign w:val="center"/>
                </w:tcPr>
                <w:p w14:paraId="04DA9B65" w14:textId="77777777" w:rsidR="00824EAD" w:rsidRPr="00486449" w:rsidRDefault="00824EAD" w:rsidP="00824EAD">
                  <w:pPr>
                    <w:spacing w:line="450" w:lineRule="atLeast"/>
                    <w:ind w:firstLineChars="0" w:firstLine="0"/>
                    <w:jc w:val="left"/>
                    <w:rPr>
                      <w:rFonts w:eastAsia="仿宋_GB2312"/>
                    </w:rPr>
                  </w:pPr>
                  <w:r w:rsidRPr="00486449">
                    <w:rPr>
                      <w:rFonts w:hint="eastAsia"/>
                    </w:rPr>
                    <w:t>企业邮箱</w:t>
                  </w:r>
                </w:p>
              </w:tc>
              <w:tc>
                <w:tcPr>
                  <w:tcW w:w="6237" w:type="dxa"/>
                  <w:vAlign w:val="center"/>
                </w:tcPr>
                <w:p w14:paraId="518832E1" w14:textId="77777777" w:rsidR="00824EAD" w:rsidRPr="00F00539" w:rsidRDefault="00824EAD" w:rsidP="00824EAD">
                  <w:pPr>
                    <w:ind w:firstLineChars="0" w:firstLine="0"/>
                    <w:jc w:val="left"/>
                  </w:pPr>
                  <w:r w:rsidRPr="00486449">
                    <w:rPr>
                      <w:rFonts w:hint="eastAsia"/>
                    </w:rPr>
                    <w:t>提供用户邮箱容量无限；附件2G；个人文件中转站容量32G</w:t>
                  </w:r>
                </w:p>
              </w:tc>
            </w:tr>
            <w:tr w:rsidR="00824EAD" w:rsidRPr="00486449" w14:paraId="4F7DF5C9" w14:textId="77777777" w:rsidTr="006628B3">
              <w:trPr>
                <w:trHeight w:val="315"/>
                <w:jc w:val="center"/>
              </w:trPr>
              <w:tc>
                <w:tcPr>
                  <w:tcW w:w="1628" w:type="dxa"/>
                  <w:vAlign w:val="center"/>
                </w:tcPr>
                <w:p w14:paraId="43952CA1" w14:textId="77777777" w:rsidR="00824EAD" w:rsidRPr="00486449" w:rsidRDefault="00824EAD" w:rsidP="00824EAD">
                  <w:pPr>
                    <w:spacing w:line="450" w:lineRule="atLeast"/>
                    <w:ind w:firstLineChars="0" w:firstLine="0"/>
                    <w:jc w:val="left"/>
                    <w:rPr>
                      <w:rFonts w:eastAsia="仿宋_GB2312"/>
                    </w:rPr>
                  </w:pPr>
                  <w:r w:rsidRPr="00486449">
                    <w:t>邮箱API</w:t>
                  </w:r>
                  <w:r w:rsidRPr="00486449">
                    <w:rPr>
                      <w:rFonts w:hint="eastAsia"/>
                    </w:rPr>
                    <w:t>接口</w:t>
                  </w:r>
                </w:p>
              </w:tc>
              <w:tc>
                <w:tcPr>
                  <w:tcW w:w="6237" w:type="dxa"/>
                  <w:vAlign w:val="center"/>
                </w:tcPr>
                <w:p w14:paraId="4CDDE28C" w14:textId="77777777" w:rsidR="00824EAD" w:rsidRPr="00486449" w:rsidRDefault="00824EAD" w:rsidP="00824EAD">
                  <w:pPr>
                    <w:ind w:firstLineChars="0" w:firstLine="0"/>
                    <w:jc w:val="left"/>
                  </w:pPr>
                  <w:r w:rsidRPr="00486449">
                    <w:t>1.企业邮箱API</w:t>
                  </w:r>
                  <w:r w:rsidRPr="00486449">
                    <w:rPr>
                      <w:rFonts w:hint="eastAsia"/>
                    </w:rPr>
                    <w:t>接口</w:t>
                  </w:r>
                  <w:r w:rsidRPr="00486449">
                    <w:t>程序；</w:t>
                  </w:r>
                </w:p>
                <w:p w14:paraId="7748E854" w14:textId="77777777" w:rsidR="00824EAD" w:rsidRPr="00486449" w:rsidRDefault="00824EAD" w:rsidP="00824EAD">
                  <w:pPr>
                    <w:ind w:firstLineChars="0" w:firstLine="0"/>
                    <w:jc w:val="left"/>
                  </w:pPr>
                  <w:r w:rsidRPr="00486449">
                    <w:t>2.企业邮箱API</w:t>
                  </w:r>
                  <w:r w:rsidRPr="00486449">
                    <w:rPr>
                      <w:rFonts w:hint="eastAsia"/>
                    </w:rPr>
                    <w:t>接口文档</w:t>
                  </w:r>
                  <w:r w:rsidRPr="00486449">
                    <w:t>说明及示例程序；</w:t>
                  </w:r>
                </w:p>
                <w:p w14:paraId="4305C5B1" w14:textId="77777777" w:rsidR="00824EAD" w:rsidRPr="00486449" w:rsidRDefault="00824EAD" w:rsidP="00824EAD">
                  <w:pPr>
                    <w:ind w:firstLineChars="0" w:firstLine="0"/>
                    <w:jc w:val="left"/>
                  </w:pPr>
                  <w:r w:rsidRPr="00486449">
                    <w:t>3.企业邮箱API</w:t>
                  </w:r>
                  <w:r w:rsidRPr="00486449">
                    <w:rPr>
                      <w:rFonts w:hint="eastAsia"/>
                    </w:rPr>
                    <w:t>接口</w:t>
                  </w:r>
                  <w:r w:rsidRPr="00486449">
                    <w:t>集成开发技术支持；</w:t>
                  </w:r>
                </w:p>
              </w:tc>
            </w:tr>
            <w:tr w:rsidR="00824EAD" w:rsidRPr="00486449" w14:paraId="09C75E57" w14:textId="77777777" w:rsidTr="006628B3">
              <w:trPr>
                <w:trHeight w:val="576"/>
                <w:jc w:val="center"/>
              </w:trPr>
              <w:tc>
                <w:tcPr>
                  <w:tcW w:w="1628" w:type="dxa"/>
                  <w:vAlign w:val="center"/>
                </w:tcPr>
                <w:p w14:paraId="2E4AFBBC" w14:textId="77777777" w:rsidR="00824EAD" w:rsidRPr="00486449" w:rsidRDefault="00824EAD" w:rsidP="00824EAD">
                  <w:pPr>
                    <w:spacing w:line="450" w:lineRule="atLeast"/>
                    <w:ind w:firstLineChars="0" w:firstLine="0"/>
                    <w:jc w:val="left"/>
                    <w:rPr>
                      <w:rFonts w:eastAsia="仿宋_GB2312"/>
                    </w:rPr>
                  </w:pPr>
                  <w:r w:rsidRPr="00486449">
                    <w:rPr>
                      <w:rFonts w:hint="eastAsia"/>
                    </w:rPr>
                    <w:t>系统实施服务</w:t>
                  </w:r>
                </w:p>
              </w:tc>
              <w:tc>
                <w:tcPr>
                  <w:tcW w:w="6237" w:type="dxa"/>
                  <w:vAlign w:val="center"/>
                </w:tcPr>
                <w:p w14:paraId="0DA81B5D" w14:textId="77777777" w:rsidR="00824EAD" w:rsidRPr="00486449" w:rsidRDefault="00824EAD" w:rsidP="00824EAD">
                  <w:pPr>
                    <w:ind w:firstLineChars="0" w:firstLine="0"/>
                    <w:jc w:val="left"/>
                  </w:pPr>
                  <w:r w:rsidRPr="00486449">
                    <w:t>1.免费现场实施</w:t>
                  </w:r>
                  <w:r w:rsidRPr="00486449">
                    <w:rPr>
                      <w:rFonts w:hint="eastAsia"/>
                    </w:rPr>
                    <w:t>；</w:t>
                  </w:r>
                </w:p>
                <w:p w14:paraId="052E7DE1" w14:textId="77777777" w:rsidR="00824EAD" w:rsidRPr="00486449" w:rsidRDefault="00824EAD" w:rsidP="00824EAD">
                  <w:pPr>
                    <w:ind w:firstLineChars="0" w:firstLine="0"/>
                    <w:jc w:val="left"/>
                  </w:pPr>
                  <w:r w:rsidRPr="00486449">
                    <w:t>2.</w:t>
                  </w:r>
                  <w:r w:rsidRPr="00486449">
                    <w:rPr>
                      <w:rFonts w:hint="eastAsia"/>
                    </w:rPr>
                    <w:t>免费提供原邮箱</w:t>
                  </w:r>
                  <w:r w:rsidRPr="00486449">
                    <w:t>数据</w:t>
                  </w:r>
                  <w:r w:rsidRPr="00486449">
                    <w:rPr>
                      <w:rFonts w:hint="eastAsia"/>
                    </w:rPr>
                    <w:t>迁移</w:t>
                  </w:r>
                  <w:r w:rsidRPr="00486449">
                    <w:t>；</w:t>
                  </w:r>
                </w:p>
                <w:p w14:paraId="639FD1F7" w14:textId="77777777" w:rsidR="00824EAD" w:rsidRPr="00486449" w:rsidRDefault="00824EAD" w:rsidP="00824EAD">
                  <w:pPr>
                    <w:ind w:firstLineChars="0" w:firstLine="0"/>
                    <w:jc w:val="left"/>
                  </w:pPr>
                  <w:r w:rsidRPr="00486449">
                    <w:t>3.</w:t>
                  </w:r>
                  <w:r w:rsidRPr="00486449">
                    <w:rPr>
                      <w:rFonts w:hint="eastAsia"/>
                    </w:rPr>
                    <w:t>免费根据学校具体要求提供管理员及使用人员相关培训；</w:t>
                  </w:r>
                </w:p>
                <w:p w14:paraId="0546D789" w14:textId="77777777" w:rsidR="00824EAD" w:rsidRPr="00486449" w:rsidRDefault="00824EAD" w:rsidP="00824EAD">
                  <w:pPr>
                    <w:ind w:firstLineChars="0" w:firstLine="0"/>
                    <w:jc w:val="left"/>
                  </w:pPr>
                  <w:r w:rsidRPr="00486449">
                    <w:t>4.</w:t>
                  </w:r>
                  <w:r w:rsidRPr="00486449">
                    <w:rPr>
                      <w:rFonts w:hint="eastAsia"/>
                    </w:rPr>
                    <w:t>免费提供相关技术支持服务。</w:t>
                  </w:r>
                </w:p>
              </w:tc>
            </w:tr>
          </w:tbl>
          <w:p w14:paraId="3DC92DDC" w14:textId="77777777" w:rsidR="00C64DB0" w:rsidRDefault="00C64DB0" w:rsidP="0014774C"/>
          <w:p w14:paraId="1BA3228A" w14:textId="69201353" w:rsidR="00C64DB0" w:rsidRPr="00824EAD" w:rsidRDefault="00824EAD" w:rsidP="0014774C">
            <w:pPr>
              <w:ind w:firstLine="422"/>
              <w:rPr>
                <w:b/>
                <w:bCs/>
              </w:rPr>
            </w:pPr>
            <w:r w:rsidRPr="00824EAD">
              <w:rPr>
                <w:rFonts w:hint="eastAsia"/>
                <w:b/>
                <w:bCs/>
              </w:rPr>
              <w:t>三、售后服务</w:t>
            </w:r>
          </w:p>
          <w:p w14:paraId="0964E26A" w14:textId="5030094D" w:rsidR="00824EAD" w:rsidRDefault="008E3514" w:rsidP="00824EAD">
            <w:pPr>
              <w:spacing w:line="400" w:lineRule="exact"/>
            </w:pPr>
            <w:r>
              <w:rPr>
                <w:rFonts w:hint="eastAsia"/>
              </w:rPr>
              <w:t>1、</w:t>
            </w:r>
            <w:r w:rsidR="00824EAD" w:rsidRPr="00486449">
              <w:rPr>
                <w:rFonts w:hint="eastAsia"/>
              </w:rPr>
              <w:t>供应商负责新系统上线、使用培训及技术指导，运维和故障处理等服务。服务期内免费提供7*24</w:t>
            </w:r>
            <w:r w:rsidR="00824EAD">
              <w:rPr>
                <w:rFonts w:hint="eastAsia"/>
              </w:rPr>
              <w:t>支持服务，紧急情况下联系人落实到具体技术人员。</w:t>
            </w:r>
            <w:r w:rsidR="00824EAD" w:rsidRPr="00486449">
              <w:rPr>
                <w:rFonts w:hint="eastAsia"/>
              </w:rPr>
              <w:t>为了确保邮件系统产品（服务）的安全、可靠，投标人所提供的</w:t>
            </w:r>
            <w:r w:rsidR="00824EAD">
              <w:rPr>
                <w:rFonts w:hint="eastAsia"/>
              </w:rPr>
              <w:t>邮件系统产品（服务）必须同时具备以下四款处于有效期内的安全证书</w:t>
            </w:r>
            <w:r w:rsidR="00824EAD" w:rsidRPr="00486449">
              <w:rPr>
                <w:rFonts w:hint="eastAsia"/>
              </w:rPr>
              <w:t>：信息系统安全等级保护备案证明（3级及以上）</w:t>
            </w:r>
            <w:r w:rsidR="00824EAD">
              <w:rPr>
                <w:rFonts w:hint="eastAsia"/>
              </w:rPr>
              <w:t>、</w:t>
            </w:r>
            <w:r w:rsidR="00824EAD" w:rsidRPr="00486449">
              <w:rPr>
                <w:rFonts w:hint="eastAsia"/>
              </w:rPr>
              <w:t>信息安全管理认证（ISO/IEC 27001：2013）</w:t>
            </w:r>
            <w:r w:rsidR="00824EAD">
              <w:rPr>
                <w:rFonts w:hint="eastAsia"/>
              </w:rPr>
              <w:t>、</w:t>
            </w:r>
            <w:r w:rsidR="00824EAD" w:rsidRPr="00486449">
              <w:rPr>
                <w:rFonts w:hint="eastAsia"/>
              </w:rPr>
              <w:t>公有云个人信息保护认证（ISO/IEC 27018：2019）</w:t>
            </w:r>
            <w:r w:rsidR="00824EAD">
              <w:rPr>
                <w:rFonts w:hint="eastAsia"/>
              </w:rPr>
              <w:t>、</w:t>
            </w:r>
            <w:r w:rsidR="00824EAD" w:rsidRPr="00486449">
              <w:rPr>
                <w:rFonts w:hint="eastAsia"/>
              </w:rPr>
              <w:t>信息技术服务管理认证（ISO/IEC 20000-1:2018</w:t>
            </w:r>
            <w:r w:rsidR="00824EAD" w:rsidRPr="00486449">
              <w:t>）</w:t>
            </w:r>
          </w:p>
          <w:p w14:paraId="3FA9EF3A" w14:textId="3688D48D" w:rsidR="008E3514" w:rsidRDefault="008E3514" w:rsidP="008E3514">
            <w:pPr>
              <w:spacing w:line="400" w:lineRule="exact"/>
            </w:pPr>
            <w:r>
              <w:t>2</w:t>
            </w:r>
            <w:r>
              <w:rPr>
                <w:rFonts w:hint="eastAsia"/>
              </w:rPr>
              <w:t>、</w:t>
            </w:r>
            <w:r>
              <w:t>在协议期内，免费提供升级版本的授权，并针对已有软件版本的功能增加、安全扩展等提供各种技术支持。</w:t>
            </w:r>
          </w:p>
          <w:p w14:paraId="2CC390DB" w14:textId="045C71D3" w:rsidR="008E3514" w:rsidRDefault="008E3514" w:rsidP="008E3514">
            <w:pPr>
              <w:spacing w:line="400" w:lineRule="exact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、</w:t>
            </w:r>
            <w:r>
              <w:t>定期巡检、平台升级、更新服务、技术支持，培训技术管理人员正确使用管理平台。服务期内免费提供7*24 服务，服务响应时间：30分钟内响应，24小时内解决问题。</w:t>
            </w:r>
          </w:p>
          <w:p w14:paraId="6E3E65CB" w14:textId="77777777" w:rsidR="00824EAD" w:rsidRDefault="00824EAD" w:rsidP="0014774C"/>
          <w:p w14:paraId="670580FC" w14:textId="44DB292B" w:rsidR="00824EAD" w:rsidRPr="00F50E1A" w:rsidRDefault="00824EAD" w:rsidP="0014774C">
            <w:pPr>
              <w:ind w:firstLine="422"/>
              <w:rPr>
                <w:b/>
                <w:bCs/>
              </w:rPr>
            </w:pPr>
            <w:r w:rsidRPr="00F50E1A">
              <w:rPr>
                <w:rFonts w:hint="eastAsia"/>
                <w:b/>
                <w:bCs/>
              </w:rPr>
              <w:t>四、</w:t>
            </w:r>
            <w:r w:rsidR="00756DF1" w:rsidRPr="00F50E1A">
              <w:rPr>
                <w:rFonts w:hint="eastAsia"/>
                <w:b/>
                <w:bCs/>
              </w:rPr>
              <w:t>项目的其他要求及说明</w:t>
            </w:r>
          </w:p>
          <w:p w14:paraId="3D2C0F4A" w14:textId="77777777" w:rsidR="00756DF1" w:rsidRPr="005E108E" w:rsidRDefault="00756DF1" w:rsidP="00756DF1">
            <w:pPr>
              <w:spacing w:line="400" w:lineRule="exact"/>
            </w:pPr>
            <w:r w:rsidRPr="00486449">
              <w:rPr>
                <w:rFonts w:hint="eastAsia"/>
              </w:rPr>
              <w:t>邮件系统必须可以与学校企业微信移动信息平台、学校门户、OA等其他应用系统实现无缝对接，并且提供完善的售后服务保障</w:t>
            </w:r>
            <w:r>
              <w:rPr>
                <w:rFonts w:hint="eastAsia"/>
              </w:rPr>
              <w:t>，为保证用户及邮箱管理员使用习惯的延续性，暂不接受将原邮箱升级至企业微信协作版邮箱。</w:t>
            </w:r>
          </w:p>
          <w:p w14:paraId="5E535050" w14:textId="77777777" w:rsidR="00756DF1" w:rsidRPr="005E108E" w:rsidRDefault="00756DF1" w:rsidP="00756DF1">
            <w:pPr>
              <w:spacing w:line="400" w:lineRule="exact"/>
            </w:pPr>
            <w:r w:rsidRPr="005E108E">
              <w:t>必须具有《中华人民共和国消费者权益保护法》所规定的售后服务的能力。成交方必须派出技术人员提供现场服务及有关技术培训；</w:t>
            </w:r>
          </w:p>
          <w:p w14:paraId="52994782" w14:textId="68B74C72" w:rsidR="00824EAD" w:rsidRDefault="00756DF1" w:rsidP="00756DF1">
            <w:pPr>
              <w:spacing w:line="400" w:lineRule="exact"/>
            </w:pPr>
            <w:r w:rsidRPr="00486449">
              <w:rPr>
                <w:rFonts w:hint="eastAsia"/>
              </w:rPr>
              <w:t>校园邮箱服务的技术标准，按该业务的行业和国家标准执行，同时必须达到学校提出的功能标准，并且提供完善的售后服务。</w:t>
            </w:r>
          </w:p>
        </w:tc>
      </w:tr>
    </w:tbl>
    <w:p w14:paraId="3FD99638" w14:textId="77777777" w:rsidR="004C37C7" w:rsidRDefault="004C37C7" w:rsidP="0014774C"/>
    <w:sectPr w:rsidR="004C3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UzNTE1ZDgyOGMzYzFkNmJmNjYxN2JlMDllODBiN2YifQ=="/>
  </w:docVars>
  <w:rsids>
    <w:rsidRoot w:val="009917FC"/>
    <w:rsid w:val="00000E36"/>
    <w:rsid w:val="000025BE"/>
    <w:rsid w:val="00022015"/>
    <w:rsid w:val="000256E1"/>
    <w:rsid w:val="00052BD8"/>
    <w:rsid w:val="00060AE7"/>
    <w:rsid w:val="00060E5F"/>
    <w:rsid w:val="00077372"/>
    <w:rsid w:val="0008577F"/>
    <w:rsid w:val="000A6DC0"/>
    <w:rsid w:val="000B3464"/>
    <w:rsid w:val="000C3B98"/>
    <w:rsid w:val="000C7A2A"/>
    <w:rsid w:val="000F55E9"/>
    <w:rsid w:val="000F73D2"/>
    <w:rsid w:val="0010168B"/>
    <w:rsid w:val="00101889"/>
    <w:rsid w:val="0011746F"/>
    <w:rsid w:val="0013317F"/>
    <w:rsid w:val="00135E6B"/>
    <w:rsid w:val="0014774C"/>
    <w:rsid w:val="0016221B"/>
    <w:rsid w:val="00163214"/>
    <w:rsid w:val="001752C3"/>
    <w:rsid w:val="00185788"/>
    <w:rsid w:val="001A011B"/>
    <w:rsid w:val="001C5780"/>
    <w:rsid w:val="00201D06"/>
    <w:rsid w:val="0020204C"/>
    <w:rsid w:val="00202F4B"/>
    <w:rsid w:val="0020673D"/>
    <w:rsid w:val="0020776C"/>
    <w:rsid w:val="00226036"/>
    <w:rsid w:val="00231125"/>
    <w:rsid w:val="002545AC"/>
    <w:rsid w:val="00255FC5"/>
    <w:rsid w:val="002754FF"/>
    <w:rsid w:val="002772D6"/>
    <w:rsid w:val="00283C65"/>
    <w:rsid w:val="00286EC2"/>
    <w:rsid w:val="00292D6F"/>
    <w:rsid w:val="002A5AFF"/>
    <w:rsid w:val="002C0E10"/>
    <w:rsid w:val="002E5CD0"/>
    <w:rsid w:val="00314666"/>
    <w:rsid w:val="00321CAF"/>
    <w:rsid w:val="003372BD"/>
    <w:rsid w:val="00380CCC"/>
    <w:rsid w:val="003A0222"/>
    <w:rsid w:val="003B117C"/>
    <w:rsid w:val="003B38F5"/>
    <w:rsid w:val="003C2FD3"/>
    <w:rsid w:val="003D6F13"/>
    <w:rsid w:val="003D7C9A"/>
    <w:rsid w:val="003F005C"/>
    <w:rsid w:val="00400491"/>
    <w:rsid w:val="004059E6"/>
    <w:rsid w:val="004129C5"/>
    <w:rsid w:val="004444A7"/>
    <w:rsid w:val="00444AD0"/>
    <w:rsid w:val="00454E0F"/>
    <w:rsid w:val="004657B7"/>
    <w:rsid w:val="004826C1"/>
    <w:rsid w:val="004835D7"/>
    <w:rsid w:val="00490DE1"/>
    <w:rsid w:val="004B773F"/>
    <w:rsid w:val="004C1AA1"/>
    <w:rsid w:val="004C37C7"/>
    <w:rsid w:val="004D0562"/>
    <w:rsid w:val="004E0031"/>
    <w:rsid w:val="00506E41"/>
    <w:rsid w:val="00510504"/>
    <w:rsid w:val="00524342"/>
    <w:rsid w:val="00524459"/>
    <w:rsid w:val="00532CA3"/>
    <w:rsid w:val="0053582F"/>
    <w:rsid w:val="00543FBF"/>
    <w:rsid w:val="005445D5"/>
    <w:rsid w:val="005508BC"/>
    <w:rsid w:val="0056583E"/>
    <w:rsid w:val="005772BA"/>
    <w:rsid w:val="005B435E"/>
    <w:rsid w:val="005E38F0"/>
    <w:rsid w:val="00610553"/>
    <w:rsid w:val="0062049E"/>
    <w:rsid w:val="00630B43"/>
    <w:rsid w:val="0068033E"/>
    <w:rsid w:val="00680C55"/>
    <w:rsid w:val="00687A34"/>
    <w:rsid w:val="00692DA2"/>
    <w:rsid w:val="006A03F5"/>
    <w:rsid w:val="006B1524"/>
    <w:rsid w:val="006B2E57"/>
    <w:rsid w:val="006B6A1E"/>
    <w:rsid w:val="006C3DF1"/>
    <w:rsid w:val="006D3FA8"/>
    <w:rsid w:val="006F10B6"/>
    <w:rsid w:val="006F1A71"/>
    <w:rsid w:val="00710DC5"/>
    <w:rsid w:val="0071182F"/>
    <w:rsid w:val="00712CFF"/>
    <w:rsid w:val="00731201"/>
    <w:rsid w:val="00737445"/>
    <w:rsid w:val="00751E01"/>
    <w:rsid w:val="00756DF1"/>
    <w:rsid w:val="00766864"/>
    <w:rsid w:val="00772B62"/>
    <w:rsid w:val="0077392A"/>
    <w:rsid w:val="00773F12"/>
    <w:rsid w:val="00775A94"/>
    <w:rsid w:val="00791193"/>
    <w:rsid w:val="007A3926"/>
    <w:rsid w:val="007A681C"/>
    <w:rsid w:val="007C0E4C"/>
    <w:rsid w:val="007E18D2"/>
    <w:rsid w:val="007E7B6D"/>
    <w:rsid w:val="007E7FD8"/>
    <w:rsid w:val="00824EAD"/>
    <w:rsid w:val="00832CE2"/>
    <w:rsid w:val="008515BB"/>
    <w:rsid w:val="0085369C"/>
    <w:rsid w:val="00862B9C"/>
    <w:rsid w:val="00862BF0"/>
    <w:rsid w:val="008630C0"/>
    <w:rsid w:val="008B0D21"/>
    <w:rsid w:val="008D0E51"/>
    <w:rsid w:val="008D5030"/>
    <w:rsid w:val="008D5659"/>
    <w:rsid w:val="008E3514"/>
    <w:rsid w:val="00942F59"/>
    <w:rsid w:val="0094665F"/>
    <w:rsid w:val="00951B48"/>
    <w:rsid w:val="00952EA8"/>
    <w:rsid w:val="00965357"/>
    <w:rsid w:val="009917FC"/>
    <w:rsid w:val="00996922"/>
    <w:rsid w:val="009A634F"/>
    <w:rsid w:val="009D32C4"/>
    <w:rsid w:val="009E0624"/>
    <w:rsid w:val="00A27DB7"/>
    <w:rsid w:val="00A30109"/>
    <w:rsid w:val="00A42745"/>
    <w:rsid w:val="00A74EFD"/>
    <w:rsid w:val="00A7772A"/>
    <w:rsid w:val="00A837E8"/>
    <w:rsid w:val="00A921A9"/>
    <w:rsid w:val="00AB3E49"/>
    <w:rsid w:val="00AC042C"/>
    <w:rsid w:val="00AC7A8F"/>
    <w:rsid w:val="00AE346C"/>
    <w:rsid w:val="00B01943"/>
    <w:rsid w:val="00B33681"/>
    <w:rsid w:val="00B617DB"/>
    <w:rsid w:val="00B67E72"/>
    <w:rsid w:val="00B8301E"/>
    <w:rsid w:val="00B87837"/>
    <w:rsid w:val="00BB0257"/>
    <w:rsid w:val="00BB297B"/>
    <w:rsid w:val="00BB601E"/>
    <w:rsid w:val="00BD796F"/>
    <w:rsid w:val="00BF5F67"/>
    <w:rsid w:val="00C045F2"/>
    <w:rsid w:val="00C16DB2"/>
    <w:rsid w:val="00C501F6"/>
    <w:rsid w:val="00C53817"/>
    <w:rsid w:val="00C64DB0"/>
    <w:rsid w:val="00C65EBB"/>
    <w:rsid w:val="00C91499"/>
    <w:rsid w:val="00CD068E"/>
    <w:rsid w:val="00CF05DF"/>
    <w:rsid w:val="00D0001A"/>
    <w:rsid w:val="00D04934"/>
    <w:rsid w:val="00D14890"/>
    <w:rsid w:val="00D238F1"/>
    <w:rsid w:val="00D3669A"/>
    <w:rsid w:val="00D5564A"/>
    <w:rsid w:val="00D718FC"/>
    <w:rsid w:val="00D90DAB"/>
    <w:rsid w:val="00D947DC"/>
    <w:rsid w:val="00DB064C"/>
    <w:rsid w:val="00DB093C"/>
    <w:rsid w:val="00DB119C"/>
    <w:rsid w:val="00DC7C36"/>
    <w:rsid w:val="00DD46D6"/>
    <w:rsid w:val="00DD5AED"/>
    <w:rsid w:val="00DD7401"/>
    <w:rsid w:val="00DE4067"/>
    <w:rsid w:val="00DE53FB"/>
    <w:rsid w:val="00E13E3D"/>
    <w:rsid w:val="00E85A66"/>
    <w:rsid w:val="00E9242E"/>
    <w:rsid w:val="00E950BE"/>
    <w:rsid w:val="00EC546A"/>
    <w:rsid w:val="00ED2496"/>
    <w:rsid w:val="00ED451C"/>
    <w:rsid w:val="00EE2C97"/>
    <w:rsid w:val="00F066A2"/>
    <w:rsid w:val="00F06A8F"/>
    <w:rsid w:val="00F1542B"/>
    <w:rsid w:val="00F45E48"/>
    <w:rsid w:val="00F50E1A"/>
    <w:rsid w:val="00F64A89"/>
    <w:rsid w:val="00F710F1"/>
    <w:rsid w:val="00F84F16"/>
    <w:rsid w:val="00FA26E2"/>
    <w:rsid w:val="00FB02D3"/>
    <w:rsid w:val="00FB40E8"/>
    <w:rsid w:val="00FB4DB7"/>
    <w:rsid w:val="00FB6A6C"/>
    <w:rsid w:val="00FB734A"/>
    <w:rsid w:val="00FD71FE"/>
    <w:rsid w:val="00FE3498"/>
    <w:rsid w:val="00FE40A2"/>
    <w:rsid w:val="025D55C5"/>
    <w:rsid w:val="03BC07DE"/>
    <w:rsid w:val="05CB2462"/>
    <w:rsid w:val="07465DF0"/>
    <w:rsid w:val="08D1099C"/>
    <w:rsid w:val="13315001"/>
    <w:rsid w:val="1A3B7CEC"/>
    <w:rsid w:val="1DD2341D"/>
    <w:rsid w:val="1E117218"/>
    <w:rsid w:val="21536DD7"/>
    <w:rsid w:val="21C53C9B"/>
    <w:rsid w:val="22F54D73"/>
    <w:rsid w:val="23BA71AA"/>
    <w:rsid w:val="2C82575A"/>
    <w:rsid w:val="2ECF5385"/>
    <w:rsid w:val="33EB236F"/>
    <w:rsid w:val="34244265"/>
    <w:rsid w:val="393B64D1"/>
    <w:rsid w:val="399A07CC"/>
    <w:rsid w:val="3CEB6C51"/>
    <w:rsid w:val="411E49D3"/>
    <w:rsid w:val="440960EB"/>
    <w:rsid w:val="48D073B7"/>
    <w:rsid w:val="4A801779"/>
    <w:rsid w:val="4EC3290C"/>
    <w:rsid w:val="53AA63E5"/>
    <w:rsid w:val="56B23ED5"/>
    <w:rsid w:val="58365CAB"/>
    <w:rsid w:val="5A7304E1"/>
    <w:rsid w:val="5B0F350D"/>
    <w:rsid w:val="5B4C67C7"/>
    <w:rsid w:val="5C367073"/>
    <w:rsid w:val="5C840725"/>
    <w:rsid w:val="5D267B12"/>
    <w:rsid w:val="5FBC7B73"/>
    <w:rsid w:val="60AE0C4D"/>
    <w:rsid w:val="62F44105"/>
    <w:rsid w:val="68DC7272"/>
    <w:rsid w:val="697B6C18"/>
    <w:rsid w:val="6B662E16"/>
    <w:rsid w:val="6EB57D37"/>
    <w:rsid w:val="722D5109"/>
    <w:rsid w:val="7BBF39EC"/>
    <w:rsid w:val="7E1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CF950"/>
  <w15:docId w15:val="{CF5EF274-3A64-45E7-9AB8-6B2D77E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4774C"/>
    <w:pPr>
      <w:spacing w:line="240" w:lineRule="atLeast"/>
      <w:ind w:firstLineChars="200" w:firstLine="420"/>
      <w:jc w:val="both"/>
    </w:pPr>
    <w:rPr>
      <w:rFonts w:ascii="宋体" w:eastAsia="宋体" w:hAnsi="宋体"/>
      <w:color w:val="000000"/>
      <w:kern w:val="2"/>
      <w:sz w:val="21"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457</Words>
  <Characters>2608</Characters>
  <Application>Microsoft Office Word</Application>
  <DocSecurity>0</DocSecurity>
  <Lines>21</Lines>
  <Paragraphs>6</Paragraphs>
  <ScaleCrop>false</ScaleCrop>
  <Company>南京中医药大学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缪其勇</cp:lastModifiedBy>
  <cp:revision>130</cp:revision>
  <cp:lastPrinted>2024-11-28T13:43:00Z</cp:lastPrinted>
  <dcterms:created xsi:type="dcterms:W3CDTF">2024-10-16T07:18:00Z</dcterms:created>
  <dcterms:modified xsi:type="dcterms:W3CDTF">2026-05-09T04:25:00Z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F9C0713C61834232B7D72B165D0AAEA8_13</vt:lpwstr>
  </property>
  <property fmtid="{D5CDD505-2E9C-101B-9397-08002B2CF9AE}" pid="4" name="KSOTemplateDocerSaveRecord">
    <vt:lpwstr>eyJoZGlkIjoiZGE2Mjg2YTZkZTMyMTYwY2M1OTQ5YzJlN2MyYmRjOGEiLCJ1c2VySWQiOiIzMzk4MTgxNTgifQ==</vt:lpwstr>
  </property>
</Properties>
</file>