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031</w:t>
      </w:r>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、报价方须保证所报价的设备在</w:t>
      </w:r>
      <w:r>
        <w:rPr>
          <w:rFonts w:hint="eastAsia"/>
          <w:lang w:val="en-US" w:eastAsia="zh-CN"/>
        </w:rPr>
        <w:t>约定日期内供货完成并安装（要求详见参数确认单）</w:t>
      </w:r>
      <w:r>
        <w:rPr>
          <w:rFonts w:hint="eastAsia"/>
        </w:rPr>
        <w:t>。</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该项目如需签订合同，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w:t>
      </w:r>
      <w:bookmarkStart w:id="0" w:name="_GoBack"/>
      <w:bookmarkEnd w:id="0"/>
      <w:r>
        <w:rPr>
          <w:rFonts w:hint="eastAsia"/>
        </w:rPr>
        <w:t>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19</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送达南京中医药大学仙林校区B12楼架空层F1</w:t>
      </w:r>
      <w:r>
        <w:rPr>
          <w:rFonts w:hint="eastAsia"/>
          <w:lang w:val="en-US" w:eastAsia="zh-CN"/>
        </w:rPr>
        <w:t>11-2（会议室）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（4）技术要求响应表（详见附件4）和技术支持性文件（附件5）；</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19</w:t>
      </w:r>
      <w:r>
        <w:rPr>
          <w:rFonts w:hint="eastAsia"/>
          <w:color w:val="FF0000"/>
        </w:rPr>
        <w:t>日</w:t>
      </w:r>
      <w:r>
        <w:rPr>
          <w:rFonts w:hint="eastAsia"/>
          <w:color w:val="FF0000"/>
          <w:lang w:val="en-US" w:eastAsia="zh-CN"/>
        </w:rPr>
        <w:t>下午14:00前</w:t>
      </w:r>
      <w:r>
        <w:rPr>
          <w:rFonts w:hint="eastAsia" w:ascii="Arial" w:hAnsi="Arial" w:cs="Arial"/>
          <w:color w:val="000000" w:themeColor="text1"/>
          <w:szCs w:val="21"/>
          <w14:textFill>
            <w14:solidFill>
              <w14:schemeClr w14:val="tx1"/>
            </w14:solidFill>
          </w14:textFill>
        </w:rPr>
        <w:t>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A201A9E"/>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FD76DB"/>
    <w:rsid w:val="73E573E9"/>
    <w:rsid w:val="758D2545"/>
    <w:rsid w:val="76246D81"/>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77ECE-550C-4E8B-B961-5B658DA6B3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1683</Words>
  <Characters>1766</Characters>
  <Lines>12</Lines>
  <Paragraphs>3</Paragraphs>
  <TotalTime>32</TotalTime>
  <ScaleCrop>false</ScaleCrop>
  <LinksUpToDate>false</LinksUpToDate>
  <CharactersWithSpaces>1790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2024-11-12T09:08:25Z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317CF13F55654332A5B9C1BA0CC54AC4_13</vt:lpwstr>
  </property>
</Properties>
</file>