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BCEFD" w14:textId="5EB5835B" w:rsidR="0024079A" w:rsidRDefault="007A41CF">
      <w:pPr>
        <w:jc w:val="center"/>
        <w:rPr>
          <w:rFonts w:ascii="微软雅黑" w:eastAsia="微软雅黑" w:hAnsi="微软雅黑" w:cs="微软雅黑"/>
          <w:b/>
          <w:bCs/>
          <w:color w:val="000000"/>
          <w:kern w:val="0"/>
          <w:sz w:val="40"/>
          <w:szCs w:val="40"/>
          <w:lang w:bidi="ar"/>
        </w:rPr>
      </w:pPr>
      <w:r>
        <w:rPr>
          <w:rFonts w:ascii="微软雅黑" w:eastAsia="微软雅黑" w:hAnsi="微软雅黑" w:cs="微软雅黑" w:hint="eastAsia"/>
          <w:b/>
          <w:bCs/>
          <w:color w:val="000000"/>
          <w:kern w:val="0"/>
          <w:sz w:val="40"/>
          <w:szCs w:val="40"/>
          <w:lang w:bidi="ar"/>
        </w:rPr>
        <w:t>南京中医药大学</w:t>
      </w:r>
      <w:r w:rsidR="00B25160">
        <w:rPr>
          <w:rFonts w:ascii="微软雅黑" w:eastAsia="微软雅黑" w:hAnsi="微软雅黑" w:cs="微软雅黑" w:hint="eastAsia"/>
          <w:b/>
          <w:bCs/>
          <w:color w:val="000000"/>
          <w:kern w:val="0"/>
          <w:sz w:val="40"/>
          <w:szCs w:val="40"/>
          <w:lang w:bidi="ar"/>
        </w:rPr>
        <w:t>“1</w:t>
      </w:r>
      <w:r w:rsidR="00B25160">
        <w:rPr>
          <w:rFonts w:ascii="微软雅黑" w:eastAsia="微软雅黑" w:hAnsi="微软雅黑" w:cs="微软雅黑"/>
          <w:b/>
          <w:bCs/>
          <w:color w:val="000000"/>
          <w:kern w:val="0"/>
          <w:sz w:val="40"/>
          <w:szCs w:val="40"/>
          <w:lang w:bidi="ar"/>
        </w:rPr>
        <w:t>01</w:t>
      </w:r>
      <w:r w:rsidR="00B25160">
        <w:rPr>
          <w:rFonts w:ascii="微软雅黑" w:eastAsia="微软雅黑" w:hAnsi="微软雅黑" w:cs="微软雅黑" w:hint="eastAsia"/>
          <w:b/>
          <w:bCs/>
          <w:color w:val="000000"/>
          <w:kern w:val="0"/>
          <w:sz w:val="40"/>
          <w:szCs w:val="40"/>
          <w:lang w:bidi="ar"/>
        </w:rPr>
        <w:t>计划”课程线上互动授课教室建设</w:t>
      </w:r>
      <w:r>
        <w:rPr>
          <w:rFonts w:ascii="微软雅黑" w:eastAsia="微软雅黑" w:hAnsi="微软雅黑" w:cs="微软雅黑" w:hint="eastAsia"/>
          <w:b/>
          <w:bCs/>
          <w:color w:val="000000"/>
          <w:kern w:val="0"/>
          <w:sz w:val="40"/>
          <w:szCs w:val="40"/>
          <w:lang w:bidi="ar"/>
        </w:rPr>
        <w:t>采购预算表</w:t>
      </w:r>
    </w:p>
    <w:p w14:paraId="35209C5F" w14:textId="77777777" w:rsidR="0024079A" w:rsidRDefault="007A41CF">
      <w:pPr>
        <w:jc w:val="left"/>
        <w:rPr>
          <w:rFonts w:ascii="微软雅黑" w:eastAsia="微软雅黑" w:hAnsi="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W w:w="8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1248"/>
        <w:gridCol w:w="2791"/>
        <w:gridCol w:w="807"/>
        <w:gridCol w:w="783"/>
        <w:gridCol w:w="1273"/>
        <w:gridCol w:w="1280"/>
      </w:tblGrid>
      <w:tr w:rsidR="0024079A" w14:paraId="61B8E119" w14:textId="77777777">
        <w:trPr>
          <w:trHeight w:val="360"/>
          <w:jc w:val="center"/>
        </w:trPr>
        <w:tc>
          <w:tcPr>
            <w:tcW w:w="795" w:type="dxa"/>
            <w:tcBorders>
              <w:tl2br w:val="nil"/>
              <w:tr2bl w:val="nil"/>
            </w:tcBorders>
            <w:shd w:val="clear" w:color="auto" w:fill="F2F2F2"/>
            <w:vAlign w:val="bottom"/>
          </w:tcPr>
          <w:p w14:paraId="3F1BC7E5" w14:textId="77777777" w:rsidR="0024079A" w:rsidRDefault="007A41CF">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序号</w:t>
            </w:r>
          </w:p>
        </w:tc>
        <w:tc>
          <w:tcPr>
            <w:tcW w:w="1248" w:type="dxa"/>
            <w:tcBorders>
              <w:tl2br w:val="nil"/>
              <w:tr2bl w:val="nil"/>
            </w:tcBorders>
            <w:shd w:val="clear" w:color="auto" w:fill="F2F2F2"/>
            <w:vAlign w:val="bottom"/>
          </w:tcPr>
          <w:p w14:paraId="27D07ECD" w14:textId="77777777" w:rsidR="0024079A" w:rsidRDefault="007A41CF">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名称</w:t>
            </w:r>
          </w:p>
        </w:tc>
        <w:tc>
          <w:tcPr>
            <w:tcW w:w="2791" w:type="dxa"/>
            <w:tcBorders>
              <w:tl2br w:val="nil"/>
              <w:tr2bl w:val="nil"/>
            </w:tcBorders>
            <w:shd w:val="clear" w:color="auto" w:fill="F2F2F2"/>
            <w:vAlign w:val="bottom"/>
          </w:tcPr>
          <w:p w14:paraId="049D3373" w14:textId="77777777" w:rsidR="0024079A" w:rsidRDefault="007A41CF">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规格</w:t>
            </w:r>
          </w:p>
        </w:tc>
        <w:tc>
          <w:tcPr>
            <w:tcW w:w="807" w:type="dxa"/>
            <w:tcBorders>
              <w:tl2br w:val="nil"/>
              <w:tr2bl w:val="nil"/>
            </w:tcBorders>
            <w:shd w:val="clear" w:color="auto" w:fill="F2F2F2"/>
            <w:vAlign w:val="bottom"/>
          </w:tcPr>
          <w:p w14:paraId="1DCB865D" w14:textId="77777777" w:rsidR="0024079A" w:rsidRDefault="007A41CF">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数量</w:t>
            </w:r>
          </w:p>
        </w:tc>
        <w:tc>
          <w:tcPr>
            <w:tcW w:w="783" w:type="dxa"/>
            <w:tcBorders>
              <w:tl2br w:val="nil"/>
              <w:tr2bl w:val="nil"/>
            </w:tcBorders>
            <w:shd w:val="clear" w:color="auto" w:fill="F2F2F2"/>
            <w:vAlign w:val="bottom"/>
          </w:tcPr>
          <w:p w14:paraId="23EE717B" w14:textId="77777777" w:rsidR="0024079A" w:rsidRDefault="007A41CF">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单位</w:t>
            </w:r>
          </w:p>
        </w:tc>
        <w:tc>
          <w:tcPr>
            <w:tcW w:w="1273" w:type="dxa"/>
            <w:tcBorders>
              <w:tl2br w:val="nil"/>
              <w:tr2bl w:val="nil"/>
            </w:tcBorders>
            <w:shd w:val="clear" w:color="auto" w:fill="F2F2F2"/>
            <w:vAlign w:val="center"/>
          </w:tcPr>
          <w:p w14:paraId="0D845168" w14:textId="77777777" w:rsidR="0024079A" w:rsidRDefault="007A41CF">
            <w:pPr>
              <w:widowControl/>
              <w:jc w:val="center"/>
              <w:textAlignment w:val="center"/>
              <w:rPr>
                <w:rFonts w:ascii="微软雅黑" w:eastAsia="微软雅黑" w:hAnsi="微软雅黑" w:cs="微软雅黑"/>
                <w:b/>
                <w:bCs/>
                <w:color w:val="000000"/>
                <w:kern w:val="0"/>
                <w:sz w:val="24"/>
                <w:lang w:bidi="ar"/>
              </w:rPr>
            </w:pPr>
            <w:r>
              <w:rPr>
                <w:rFonts w:ascii="微软雅黑" w:eastAsia="微软雅黑" w:hAnsi="微软雅黑" w:cs="微软雅黑" w:hint="eastAsia"/>
                <w:b/>
                <w:bCs/>
                <w:color w:val="000000"/>
                <w:kern w:val="0"/>
                <w:sz w:val="24"/>
                <w:lang w:bidi="ar"/>
              </w:rPr>
              <w:t>单价限价</w:t>
            </w:r>
          </w:p>
          <w:p w14:paraId="313BBDD7" w14:textId="77777777" w:rsidR="0024079A" w:rsidRDefault="007A41CF">
            <w:pPr>
              <w:widowControl/>
              <w:jc w:val="center"/>
              <w:textAlignment w:val="center"/>
              <w:rPr>
                <w:rFonts w:ascii="微软雅黑" w:eastAsia="微软雅黑" w:hAnsi="微软雅黑" w:cs="微软雅黑"/>
                <w:b/>
                <w:bCs/>
                <w:color w:val="000000"/>
                <w:kern w:val="0"/>
                <w:sz w:val="24"/>
                <w:lang w:bidi="ar"/>
              </w:rPr>
            </w:pPr>
            <w:r>
              <w:rPr>
                <w:rFonts w:ascii="微软雅黑" w:eastAsia="微软雅黑" w:hAnsi="微软雅黑" w:cs="微软雅黑" w:hint="eastAsia"/>
                <w:b/>
                <w:bCs/>
                <w:color w:val="000000"/>
                <w:kern w:val="0"/>
                <w:sz w:val="24"/>
                <w:lang w:bidi="ar"/>
              </w:rPr>
              <w:t>（元）</w:t>
            </w:r>
          </w:p>
        </w:tc>
        <w:tc>
          <w:tcPr>
            <w:tcW w:w="1280" w:type="dxa"/>
            <w:tcBorders>
              <w:tl2br w:val="nil"/>
              <w:tr2bl w:val="nil"/>
            </w:tcBorders>
            <w:shd w:val="clear" w:color="auto" w:fill="F2F2F2"/>
            <w:vAlign w:val="center"/>
          </w:tcPr>
          <w:p w14:paraId="2833AE77" w14:textId="77777777" w:rsidR="0024079A" w:rsidRDefault="007A41CF">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总价限价（元）</w:t>
            </w:r>
          </w:p>
        </w:tc>
      </w:tr>
      <w:tr w:rsidR="003D038D" w14:paraId="314148D4" w14:textId="77777777">
        <w:trPr>
          <w:trHeight w:val="624"/>
          <w:jc w:val="center"/>
        </w:trPr>
        <w:tc>
          <w:tcPr>
            <w:tcW w:w="795" w:type="dxa"/>
            <w:tcBorders>
              <w:tl2br w:val="nil"/>
              <w:tr2bl w:val="nil"/>
            </w:tcBorders>
            <w:shd w:val="clear" w:color="auto" w:fill="auto"/>
            <w:vAlign w:val="center"/>
          </w:tcPr>
          <w:p w14:paraId="0CA05C12" w14:textId="030FFBA6"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w:t>
            </w:r>
          </w:p>
        </w:tc>
        <w:tc>
          <w:tcPr>
            <w:tcW w:w="1248" w:type="dxa"/>
            <w:tcBorders>
              <w:tl2br w:val="nil"/>
              <w:tr2bl w:val="nil"/>
            </w:tcBorders>
            <w:shd w:val="clear" w:color="auto" w:fill="auto"/>
            <w:vAlign w:val="center"/>
          </w:tcPr>
          <w:p w14:paraId="7EF8C5CC" w14:textId="1735B406"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固定升降讲桌</w:t>
            </w:r>
          </w:p>
        </w:tc>
        <w:tc>
          <w:tcPr>
            <w:tcW w:w="2791" w:type="dxa"/>
            <w:tcBorders>
              <w:tl2br w:val="nil"/>
              <w:tr2bl w:val="nil"/>
            </w:tcBorders>
            <w:shd w:val="clear" w:color="auto" w:fill="auto"/>
            <w:vAlign w:val="center"/>
          </w:tcPr>
          <w:p w14:paraId="28C92A35" w14:textId="77777777" w:rsidR="003D038D" w:rsidRDefault="003D038D" w:rsidP="003D038D">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4864F9E9" w14:textId="44FC417F"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64D4447F" w14:textId="1541D99E"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张</w:t>
            </w:r>
          </w:p>
        </w:tc>
        <w:tc>
          <w:tcPr>
            <w:tcW w:w="1273" w:type="dxa"/>
            <w:tcBorders>
              <w:tl2br w:val="nil"/>
              <w:tr2bl w:val="nil"/>
            </w:tcBorders>
            <w:shd w:val="clear" w:color="auto" w:fill="auto"/>
            <w:vAlign w:val="center"/>
          </w:tcPr>
          <w:p w14:paraId="3E54A8B5" w14:textId="4A72DCC7" w:rsidR="003D038D"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9500</w:t>
            </w:r>
          </w:p>
        </w:tc>
        <w:tc>
          <w:tcPr>
            <w:tcW w:w="1280" w:type="dxa"/>
            <w:tcBorders>
              <w:tl2br w:val="nil"/>
              <w:tr2bl w:val="nil"/>
            </w:tcBorders>
            <w:shd w:val="clear" w:color="auto" w:fill="auto"/>
            <w:vAlign w:val="center"/>
          </w:tcPr>
          <w:p w14:paraId="50D90929" w14:textId="343F1BD1" w:rsidR="003D038D"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9500</w:t>
            </w:r>
          </w:p>
        </w:tc>
      </w:tr>
      <w:tr w:rsidR="003D038D" w14:paraId="424607E9" w14:textId="77777777" w:rsidTr="009F141A">
        <w:trPr>
          <w:trHeight w:val="624"/>
          <w:jc w:val="center"/>
        </w:trPr>
        <w:tc>
          <w:tcPr>
            <w:tcW w:w="795" w:type="dxa"/>
            <w:tcBorders>
              <w:tl2br w:val="nil"/>
              <w:tr2bl w:val="nil"/>
            </w:tcBorders>
            <w:shd w:val="clear" w:color="auto" w:fill="auto"/>
            <w:vAlign w:val="center"/>
          </w:tcPr>
          <w:p w14:paraId="3093CC2D" w14:textId="0247FDD0"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2</w:t>
            </w:r>
          </w:p>
        </w:tc>
        <w:tc>
          <w:tcPr>
            <w:tcW w:w="1248" w:type="dxa"/>
            <w:tcBorders>
              <w:tl2br w:val="nil"/>
              <w:tr2bl w:val="nil"/>
            </w:tcBorders>
            <w:shd w:val="clear" w:color="auto" w:fill="auto"/>
            <w:vAlign w:val="center"/>
          </w:tcPr>
          <w:p w14:paraId="310CA80D" w14:textId="1EE0BE73"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触控书写显示器</w:t>
            </w:r>
          </w:p>
        </w:tc>
        <w:tc>
          <w:tcPr>
            <w:tcW w:w="2791" w:type="dxa"/>
            <w:tcBorders>
              <w:tl2br w:val="nil"/>
              <w:tr2bl w:val="nil"/>
            </w:tcBorders>
            <w:shd w:val="clear" w:color="auto" w:fill="auto"/>
          </w:tcPr>
          <w:p w14:paraId="4D97BC0F" w14:textId="4A89881D"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51167446" w14:textId="00350161"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65777FB0" w14:textId="0C82A688"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台</w:t>
            </w:r>
          </w:p>
        </w:tc>
        <w:tc>
          <w:tcPr>
            <w:tcW w:w="1273" w:type="dxa"/>
            <w:tcBorders>
              <w:tl2br w:val="nil"/>
              <w:tr2bl w:val="nil"/>
            </w:tcBorders>
            <w:shd w:val="clear" w:color="auto" w:fill="auto"/>
            <w:vAlign w:val="center"/>
          </w:tcPr>
          <w:p w14:paraId="346A701C" w14:textId="491BCDFF"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3600</w:t>
            </w:r>
          </w:p>
        </w:tc>
        <w:tc>
          <w:tcPr>
            <w:tcW w:w="1280" w:type="dxa"/>
            <w:tcBorders>
              <w:tl2br w:val="nil"/>
              <w:tr2bl w:val="nil"/>
            </w:tcBorders>
            <w:shd w:val="clear" w:color="auto" w:fill="auto"/>
            <w:vAlign w:val="center"/>
          </w:tcPr>
          <w:p w14:paraId="725BAE99" w14:textId="72864FFD"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3600</w:t>
            </w:r>
          </w:p>
        </w:tc>
      </w:tr>
      <w:tr w:rsidR="003D038D" w14:paraId="7386EDE3" w14:textId="77777777" w:rsidTr="009F141A">
        <w:trPr>
          <w:trHeight w:val="624"/>
          <w:jc w:val="center"/>
        </w:trPr>
        <w:tc>
          <w:tcPr>
            <w:tcW w:w="795" w:type="dxa"/>
            <w:tcBorders>
              <w:tl2br w:val="nil"/>
              <w:tr2bl w:val="nil"/>
            </w:tcBorders>
            <w:shd w:val="clear" w:color="auto" w:fill="auto"/>
            <w:vAlign w:val="center"/>
          </w:tcPr>
          <w:p w14:paraId="3E9612F2" w14:textId="2EF709DD"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3</w:t>
            </w:r>
          </w:p>
        </w:tc>
        <w:tc>
          <w:tcPr>
            <w:tcW w:w="1248" w:type="dxa"/>
            <w:tcBorders>
              <w:tl2br w:val="nil"/>
              <w:tr2bl w:val="nil"/>
            </w:tcBorders>
            <w:shd w:val="clear" w:color="auto" w:fill="auto"/>
            <w:vAlign w:val="center"/>
          </w:tcPr>
          <w:p w14:paraId="1E61A1D6" w14:textId="564223B9"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98</w:t>
            </w:r>
            <w:r w:rsidRPr="004A1FF3">
              <w:rPr>
                <w:rFonts w:ascii="Times New Roman" w:eastAsia="宋体" w:hAnsi="Times New Roman" w:cs="Times New Roman" w:hint="eastAsia"/>
                <w:color w:val="000000"/>
                <w:sz w:val="22"/>
                <w:szCs w:val="22"/>
              </w:rPr>
              <w:t>寸双屏黑板</w:t>
            </w:r>
          </w:p>
        </w:tc>
        <w:tc>
          <w:tcPr>
            <w:tcW w:w="2791" w:type="dxa"/>
            <w:tcBorders>
              <w:tl2br w:val="nil"/>
              <w:tr2bl w:val="nil"/>
            </w:tcBorders>
            <w:shd w:val="clear" w:color="auto" w:fill="auto"/>
          </w:tcPr>
          <w:p w14:paraId="228A5301" w14:textId="19378E77"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2F9F130C" w14:textId="18C75209"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04AA8A5B" w14:textId="31A2E7FB"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套</w:t>
            </w:r>
          </w:p>
        </w:tc>
        <w:tc>
          <w:tcPr>
            <w:tcW w:w="1273" w:type="dxa"/>
            <w:tcBorders>
              <w:tl2br w:val="nil"/>
              <w:tr2bl w:val="nil"/>
            </w:tcBorders>
            <w:shd w:val="clear" w:color="auto" w:fill="auto"/>
            <w:vAlign w:val="center"/>
          </w:tcPr>
          <w:p w14:paraId="1D8A741E" w14:textId="0D5B9295"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65000</w:t>
            </w:r>
          </w:p>
        </w:tc>
        <w:tc>
          <w:tcPr>
            <w:tcW w:w="1280" w:type="dxa"/>
            <w:tcBorders>
              <w:tl2br w:val="nil"/>
              <w:tr2bl w:val="nil"/>
            </w:tcBorders>
            <w:shd w:val="clear" w:color="auto" w:fill="auto"/>
            <w:vAlign w:val="center"/>
          </w:tcPr>
          <w:p w14:paraId="63955912" w14:textId="308B8DFD"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65000</w:t>
            </w:r>
          </w:p>
        </w:tc>
      </w:tr>
      <w:tr w:rsidR="003D038D" w14:paraId="248D9D3D" w14:textId="77777777" w:rsidTr="009F141A">
        <w:trPr>
          <w:trHeight w:val="624"/>
          <w:jc w:val="center"/>
        </w:trPr>
        <w:tc>
          <w:tcPr>
            <w:tcW w:w="795" w:type="dxa"/>
            <w:tcBorders>
              <w:tl2br w:val="nil"/>
              <w:tr2bl w:val="nil"/>
            </w:tcBorders>
            <w:shd w:val="clear" w:color="auto" w:fill="auto"/>
            <w:vAlign w:val="center"/>
          </w:tcPr>
          <w:p w14:paraId="4F059CC9" w14:textId="42615223"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4</w:t>
            </w:r>
          </w:p>
        </w:tc>
        <w:tc>
          <w:tcPr>
            <w:tcW w:w="1248" w:type="dxa"/>
            <w:tcBorders>
              <w:tl2br w:val="nil"/>
              <w:tr2bl w:val="nil"/>
            </w:tcBorders>
            <w:shd w:val="clear" w:color="auto" w:fill="auto"/>
            <w:vAlign w:val="center"/>
          </w:tcPr>
          <w:p w14:paraId="255C9AD2" w14:textId="2A98F211"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HDMI</w:t>
            </w:r>
            <w:r w:rsidRPr="004A1FF3">
              <w:rPr>
                <w:rFonts w:ascii="Times New Roman" w:eastAsia="宋体" w:hAnsi="Times New Roman" w:cs="Times New Roman" w:hint="eastAsia"/>
                <w:color w:val="000000"/>
                <w:sz w:val="22"/>
                <w:szCs w:val="22"/>
              </w:rPr>
              <w:t>分配器</w:t>
            </w:r>
          </w:p>
        </w:tc>
        <w:tc>
          <w:tcPr>
            <w:tcW w:w="2791" w:type="dxa"/>
            <w:tcBorders>
              <w:tl2br w:val="nil"/>
              <w:tr2bl w:val="nil"/>
            </w:tcBorders>
            <w:shd w:val="clear" w:color="auto" w:fill="auto"/>
          </w:tcPr>
          <w:p w14:paraId="6CAC2EEC" w14:textId="03611B1D"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2490FC43" w14:textId="701DB3F7"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692A58CD" w14:textId="3E8DF880"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台</w:t>
            </w:r>
          </w:p>
        </w:tc>
        <w:tc>
          <w:tcPr>
            <w:tcW w:w="1273" w:type="dxa"/>
            <w:tcBorders>
              <w:tl2br w:val="nil"/>
              <w:tr2bl w:val="nil"/>
            </w:tcBorders>
            <w:shd w:val="clear" w:color="auto" w:fill="auto"/>
            <w:vAlign w:val="center"/>
          </w:tcPr>
          <w:p w14:paraId="189D8EBC" w14:textId="5C654CDC"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1200</w:t>
            </w:r>
          </w:p>
        </w:tc>
        <w:tc>
          <w:tcPr>
            <w:tcW w:w="1280" w:type="dxa"/>
            <w:tcBorders>
              <w:tl2br w:val="nil"/>
              <w:tr2bl w:val="nil"/>
            </w:tcBorders>
            <w:shd w:val="clear" w:color="auto" w:fill="auto"/>
            <w:vAlign w:val="center"/>
          </w:tcPr>
          <w:p w14:paraId="6F79891A" w14:textId="55422C6B"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1200</w:t>
            </w:r>
          </w:p>
        </w:tc>
      </w:tr>
      <w:tr w:rsidR="003D038D" w14:paraId="57E07903" w14:textId="77777777" w:rsidTr="009F141A">
        <w:trPr>
          <w:trHeight w:val="624"/>
          <w:jc w:val="center"/>
        </w:trPr>
        <w:tc>
          <w:tcPr>
            <w:tcW w:w="795" w:type="dxa"/>
            <w:tcBorders>
              <w:tl2br w:val="nil"/>
              <w:tr2bl w:val="nil"/>
            </w:tcBorders>
            <w:shd w:val="clear" w:color="auto" w:fill="auto"/>
            <w:vAlign w:val="center"/>
          </w:tcPr>
          <w:p w14:paraId="67D5EB20" w14:textId="488B387D"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5</w:t>
            </w:r>
          </w:p>
        </w:tc>
        <w:tc>
          <w:tcPr>
            <w:tcW w:w="1248" w:type="dxa"/>
            <w:tcBorders>
              <w:tl2br w:val="nil"/>
              <w:tr2bl w:val="nil"/>
            </w:tcBorders>
            <w:shd w:val="clear" w:color="auto" w:fill="auto"/>
            <w:vAlign w:val="center"/>
          </w:tcPr>
          <w:p w14:paraId="14AA0CC9" w14:textId="2002E3BC"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55</w:t>
            </w:r>
            <w:r w:rsidRPr="004A1FF3">
              <w:rPr>
                <w:rFonts w:ascii="Times New Roman" w:eastAsia="宋体" w:hAnsi="Times New Roman" w:cs="Times New Roman" w:hint="eastAsia"/>
                <w:color w:val="000000"/>
                <w:sz w:val="22"/>
                <w:szCs w:val="22"/>
              </w:rPr>
              <w:t>寸返看屏</w:t>
            </w:r>
          </w:p>
        </w:tc>
        <w:tc>
          <w:tcPr>
            <w:tcW w:w="2791" w:type="dxa"/>
            <w:tcBorders>
              <w:tl2br w:val="nil"/>
              <w:tr2bl w:val="nil"/>
            </w:tcBorders>
            <w:shd w:val="clear" w:color="auto" w:fill="auto"/>
          </w:tcPr>
          <w:p w14:paraId="5AB92C8C" w14:textId="3F59DDA2"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0CEED32D" w14:textId="016C8248"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2</w:t>
            </w:r>
          </w:p>
        </w:tc>
        <w:tc>
          <w:tcPr>
            <w:tcW w:w="783" w:type="dxa"/>
            <w:tcBorders>
              <w:tl2br w:val="nil"/>
              <w:tr2bl w:val="nil"/>
            </w:tcBorders>
            <w:shd w:val="clear" w:color="auto" w:fill="auto"/>
            <w:vAlign w:val="center"/>
          </w:tcPr>
          <w:p w14:paraId="4128106F" w14:textId="3ACEC040"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台</w:t>
            </w:r>
          </w:p>
        </w:tc>
        <w:tc>
          <w:tcPr>
            <w:tcW w:w="1273" w:type="dxa"/>
            <w:tcBorders>
              <w:tl2br w:val="nil"/>
              <w:tr2bl w:val="nil"/>
            </w:tcBorders>
            <w:shd w:val="clear" w:color="auto" w:fill="auto"/>
            <w:vAlign w:val="center"/>
          </w:tcPr>
          <w:p w14:paraId="390B36CF" w14:textId="5EF02EC9"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3200</w:t>
            </w:r>
          </w:p>
        </w:tc>
        <w:tc>
          <w:tcPr>
            <w:tcW w:w="1280" w:type="dxa"/>
            <w:tcBorders>
              <w:tl2br w:val="nil"/>
              <w:tr2bl w:val="nil"/>
            </w:tcBorders>
            <w:shd w:val="clear" w:color="auto" w:fill="auto"/>
            <w:vAlign w:val="center"/>
          </w:tcPr>
          <w:p w14:paraId="7E427DC9" w14:textId="0C2C1CAE"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6400</w:t>
            </w:r>
          </w:p>
        </w:tc>
      </w:tr>
      <w:tr w:rsidR="003D038D" w14:paraId="1A8A009B" w14:textId="77777777" w:rsidTr="009F141A">
        <w:trPr>
          <w:trHeight w:val="624"/>
          <w:jc w:val="center"/>
        </w:trPr>
        <w:tc>
          <w:tcPr>
            <w:tcW w:w="795" w:type="dxa"/>
            <w:tcBorders>
              <w:tl2br w:val="nil"/>
              <w:tr2bl w:val="nil"/>
            </w:tcBorders>
            <w:shd w:val="clear" w:color="auto" w:fill="auto"/>
            <w:vAlign w:val="center"/>
          </w:tcPr>
          <w:p w14:paraId="049DB935" w14:textId="29E77259"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6</w:t>
            </w:r>
          </w:p>
        </w:tc>
        <w:tc>
          <w:tcPr>
            <w:tcW w:w="1248" w:type="dxa"/>
            <w:tcBorders>
              <w:tl2br w:val="nil"/>
              <w:tr2bl w:val="nil"/>
            </w:tcBorders>
            <w:shd w:val="clear" w:color="auto" w:fill="auto"/>
            <w:vAlign w:val="center"/>
          </w:tcPr>
          <w:p w14:paraId="31D6DC34" w14:textId="2F1A8C03"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音频处理器</w:t>
            </w:r>
            <w:r w:rsidRPr="004A1FF3">
              <w:rPr>
                <w:rFonts w:ascii="Times New Roman" w:eastAsia="宋体" w:hAnsi="Times New Roman" w:cs="Times New Roman" w:hint="eastAsia"/>
                <w:color w:val="000000"/>
                <w:sz w:val="22"/>
                <w:szCs w:val="22"/>
              </w:rPr>
              <w:t>(</w:t>
            </w:r>
            <w:r w:rsidRPr="004A1FF3">
              <w:rPr>
                <w:rFonts w:ascii="Times New Roman" w:eastAsia="宋体" w:hAnsi="Times New Roman" w:cs="Times New Roman" w:hint="eastAsia"/>
                <w:color w:val="000000"/>
                <w:sz w:val="22"/>
                <w:szCs w:val="22"/>
              </w:rPr>
              <w:t>含功放</w:t>
            </w:r>
            <w:r w:rsidRPr="004A1FF3">
              <w:rPr>
                <w:rFonts w:ascii="Times New Roman" w:eastAsia="宋体" w:hAnsi="Times New Roman" w:cs="Times New Roman" w:hint="eastAsia"/>
                <w:color w:val="000000"/>
                <w:sz w:val="22"/>
                <w:szCs w:val="22"/>
              </w:rPr>
              <w:t>)</w:t>
            </w:r>
          </w:p>
        </w:tc>
        <w:tc>
          <w:tcPr>
            <w:tcW w:w="2791" w:type="dxa"/>
            <w:tcBorders>
              <w:tl2br w:val="nil"/>
              <w:tr2bl w:val="nil"/>
            </w:tcBorders>
            <w:shd w:val="clear" w:color="auto" w:fill="auto"/>
          </w:tcPr>
          <w:p w14:paraId="1ACA8857" w14:textId="75986F3B"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66DD3616" w14:textId="6B33354B"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4F70EAF1" w14:textId="269070AA"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台</w:t>
            </w:r>
          </w:p>
        </w:tc>
        <w:tc>
          <w:tcPr>
            <w:tcW w:w="1273" w:type="dxa"/>
            <w:tcBorders>
              <w:tl2br w:val="nil"/>
              <w:tr2bl w:val="nil"/>
            </w:tcBorders>
            <w:shd w:val="clear" w:color="auto" w:fill="auto"/>
            <w:vAlign w:val="center"/>
          </w:tcPr>
          <w:p w14:paraId="39F2108B" w14:textId="3CD81CA5"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3000</w:t>
            </w:r>
          </w:p>
        </w:tc>
        <w:tc>
          <w:tcPr>
            <w:tcW w:w="1280" w:type="dxa"/>
            <w:tcBorders>
              <w:tl2br w:val="nil"/>
              <w:tr2bl w:val="nil"/>
            </w:tcBorders>
            <w:shd w:val="clear" w:color="auto" w:fill="auto"/>
            <w:vAlign w:val="center"/>
          </w:tcPr>
          <w:p w14:paraId="16717B0B" w14:textId="411CF76A"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3000</w:t>
            </w:r>
          </w:p>
        </w:tc>
      </w:tr>
      <w:tr w:rsidR="003D038D" w14:paraId="378F9028" w14:textId="77777777" w:rsidTr="009F141A">
        <w:trPr>
          <w:trHeight w:val="624"/>
          <w:jc w:val="center"/>
        </w:trPr>
        <w:tc>
          <w:tcPr>
            <w:tcW w:w="795" w:type="dxa"/>
            <w:tcBorders>
              <w:tl2br w:val="nil"/>
              <w:tr2bl w:val="nil"/>
            </w:tcBorders>
            <w:shd w:val="clear" w:color="auto" w:fill="auto"/>
            <w:vAlign w:val="center"/>
          </w:tcPr>
          <w:p w14:paraId="3B460935" w14:textId="287A141A"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7</w:t>
            </w:r>
          </w:p>
        </w:tc>
        <w:tc>
          <w:tcPr>
            <w:tcW w:w="1248" w:type="dxa"/>
            <w:tcBorders>
              <w:tl2br w:val="nil"/>
              <w:tr2bl w:val="nil"/>
            </w:tcBorders>
            <w:shd w:val="clear" w:color="auto" w:fill="auto"/>
            <w:vAlign w:val="center"/>
          </w:tcPr>
          <w:p w14:paraId="08DC1A5D" w14:textId="6E61E815"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有线话筒及底座</w:t>
            </w:r>
          </w:p>
        </w:tc>
        <w:tc>
          <w:tcPr>
            <w:tcW w:w="2791" w:type="dxa"/>
            <w:tcBorders>
              <w:tl2br w:val="nil"/>
              <w:tr2bl w:val="nil"/>
            </w:tcBorders>
            <w:shd w:val="clear" w:color="auto" w:fill="auto"/>
          </w:tcPr>
          <w:p w14:paraId="7EEC08AB" w14:textId="73F03366"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401592BD" w14:textId="25FF506E"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16AB3800" w14:textId="4EBD53E4"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套</w:t>
            </w:r>
          </w:p>
        </w:tc>
        <w:tc>
          <w:tcPr>
            <w:tcW w:w="1273" w:type="dxa"/>
            <w:tcBorders>
              <w:tl2br w:val="nil"/>
              <w:tr2bl w:val="nil"/>
            </w:tcBorders>
            <w:shd w:val="clear" w:color="auto" w:fill="auto"/>
            <w:vAlign w:val="center"/>
          </w:tcPr>
          <w:p w14:paraId="41901B96" w14:textId="05A7CAB2"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1200</w:t>
            </w:r>
          </w:p>
        </w:tc>
        <w:tc>
          <w:tcPr>
            <w:tcW w:w="1280" w:type="dxa"/>
            <w:tcBorders>
              <w:tl2br w:val="nil"/>
              <w:tr2bl w:val="nil"/>
            </w:tcBorders>
            <w:shd w:val="clear" w:color="auto" w:fill="auto"/>
            <w:vAlign w:val="center"/>
          </w:tcPr>
          <w:p w14:paraId="507F1D30" w14:textId="564EFE75"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1200</w:t>
            </w:r>
          </w:p>
        </w:tc>
      </w:tr>
      <w:tr w:rsidR="003D038D" w14:paraId="6E324E03" w14:textId="77777777" w:rsidTr="009F141A">
        <w:trPr>
          <w:trHeight w:val="624"/>
          <w:jc w:val="center"/>
        </w:trPr>
        <w:tc>
          <w:tcPr>
            <w:tcW w:w="795" w:type="dxa"/>
            <w:tcBorders>
              <w:tl2br w:val="nil"/>
              <w:tr2bl w:val="nil"/>
            </w:tcBorders>
            <w:shd w:val="clear" w:color="auto" w:fill="auto"/>
            <w:vAlign w:val="center"/>
          </w:tcPr>
          <w:p w14:paraId="199A2095" w14:textId="3D116823"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8</w:t>
            </w:r>
          </w:p>
        </w:tc>
        <w:tc>
          <w:tcPr>
            <w:tcW w:w="1248" w:type="dxa"/>
            <w:tcBorders>
              <w:tl2br w:val="nil"/>
              <w:tr2bl w:val="nil"/>
            </w:tcBorders>
            <w:shd w:val="clear" w:color="auto" w:fill="auto"/>
            <w:vAlign w:val="center"/>
          </w:tcPr>
          <w:p w14:paraId="48E0A3A2" w14:textId="5FD4DFF4"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无线话筒</w:t>
            </w:r>
          </w:p>
        </w:tc>
        <w:tc>
          <w:tcPr>
            <w:tcW w:w="2791" w:type="dxa"/>
            <w:tcBorders>
              <w:tl2br w:val="nil"/>
              <w:tr2bl w:val="nil"/>
            </w:tcBorders>
            <w:shd w:val="clear" w:color="auto" w:fill="auto"/>
          </w:tcPr>
          <w:p w14:paraId="6CF25DD5" w14:textId="60F0D1C1"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2906A85F" w14:textId="47208025"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7F75FEE1" w14:textId="44E0D4F2"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个</w:t>
            </w:r>
          </w:p>
        </w:tc>
        <w:tc>
          <w:tcPr>
            <w:tcW w:w="1273" w:type="dxa"/>
            <w:tcBorders>
              <w:tl2br w:val="nil"/>
              <w:tr2bl w:val="nil"/>
            </w:tcBorders>
            <w:shd w:val="clear" w:color="auto" w:fill="auto"/>
            <w:vAlign w:val="center"/>
          </w:tcPr>
          <w:p w14:paraId="6CBFEAAE" w14:textId="1162F0D0"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800</w:t>
            </w:r>
          </w:p>
        </w:tc>
        <w:tc>
          <w:tcPr>
            <w:tcW w:w="1280" w:type="dxa"/>
            <w:tcBorders>
              <w:tl2br w:val="nil"/>
              <w:tr2bl w:val="nil"/>
            </w:tcBorders>
            <w:shd w:val="clear" w:color="auto" w:fill="auto"/>
            <w:vAlign w:val="center"/>
          </w:tcPr>
          <w:p w14:paraId="199B199D" w14:textId="410D6C40"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800</w:t>
            </w:r>
          </w:p>
        </w:tc>
      </w:tr>
      <w:tr w:rsidR="003D038D" w14:paraId="3F37E5B4" w14:textId="77777777" w:rsidTr="009F141A">
        <w:trPr>
          <w:trHeight w:val="624"/>
          <w:jc w:val="center"/>
        </w:trPr>
        <w:tc>
          <w:tcPr>
            <w:tcW w:w="795" w:type="dxa"/>
            <w:tcBorders>
              <w:tl2br w:val="nil"/>
              <w:tr2bl w:val="nil"/>
            </w:tcBorders>
            <w:shd w:val="clear" w:color="auto" w:fill="auto"/>
            <w:vAlign w:val="center"/>
          </w:tcPr>
          <w:p w14:paraId="1AE7A8DA" w14:textId="04A07A4C"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9</w:t>
            </w:r>
          </w:p>
        </w:tc>
        <w:tc>
          <w:tcPr>
            <w:tcW w:w="1248" w:type="dxa"/>
            <w:tcBorders>
              <w:tl2br w:val="nil"/>
              <w:tr2bl w:val="nil"/>
            </w:tcBorders>
            <w:shd w:val="clear" w:color="auto" w:fill="auto"/>
            <w:vAlign w:val="center"/>
          </w:tcPr>
          <w:p w14:paraId="44456C11" w14:textId="1B80633E"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阵列麦克风</w:t>
            </w:r>
          </w:p>
        </w:tc>
        <w:tc>
          <w:tcPr>
            <w:tcW w:w="2791" w:type="dxa"/>
            <w:tcBorders>
              <w:tl2br w:val="nil"/>
              <w:tr2bl w:val="nil"/>
            </w:tcBorders>
            <w:shd w:val="clear" w:color="auto" w:fill="auto"/>
          </w:tcPr>
          <w:p w14:paraId="364F9CD8" w14:textId="11ABC324"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2740EE0D" w14:textId="6D0DA9CD"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00F92B90" w14:textId="40381E69"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套</w:t>
            </w:r>
          </w:p>
        </w:tc>
        <w:tc>
          <w:tcPr>
            <w:tcW w:w="1273" w:type="dxa"/>
            <w:tcBorders>
              <w:tl2br w:val="nil"/>
              <w:tr2bl w:val="nil"/>
            </w:tcBorders>
            <w:shd w:val="clear" w:color="auto" w:fill="auto"/>
            <w:vAlign w:val="center"/>
          </w:tcPr>
          <w:p w14:paraId="7208E7AF" w14:textId="574E9C82"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500</w:t>
            </w:r>
          </w:p>
        </w:tc>
        <w:tc>
          <w:tcPr>
            <w:tcW w:w="1280" w:type="dxa"/>
            <w:tcBorders>
              <w:tl2br w:val="nil"/>
              <w:tr2bl w:val="nil"/>
            </w:tcBorders>
            <w:shd w:val="clear" w:color="auto" w:fill="auto"/>
            <w:vAlign w:val="center"/>
          </w:tcPr>
          <w:p w14:paraId="5AAD2381" w14:textId="3F86D5DC"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500</w:t>
            </w:r>
          </w:p>
        </w:tc>
      </w:tr>
      <w:tr w:rsidR="003D038D" w14:paraId="5F644C0C" w14:textId="77777777" w:rsidTr="009F141A">
        <w:trPr>
          <w:trHeight w:val="624"/>
          <w:jc w:val="center"/>
        </w:trPr>
        <w:tc>
          <w:tcPr>
            <w:tcW w:w="795" w:type="dxa"/>
            <w:tcBorders>
              <w:tl2br w:val="nil"/>
              <w:tr2bl w:val="nil"/>
            </w:tcBorders>
            <w:shd w:val="clear" w:color="auto" w:fill="auto"/>
            <w:vAlign w:val="center"/>
          </w:tcPr>
          <w:p w14:paraId="20D008C8" w14:textId="276C0CC1"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10</w:t>
            </w:r>
          </w:p>
        </w:tc>
        <w:tc>
          <w:tcPr>
            <w:tcW w:w="1248" w:type="dxa"/>
            <w:tcBorders>
              <w:tl2br w:val="nil"/>
              <w:tr2bl w:val="nil"/>
            </w:tcBorders>
            <w:shd w:val="clear" w:color="auto" w:fill="auto"/>
            <w:vAlign w:val="center"/>
          </w:tcPr>
          <w:p w14:paraId="67EDA9B6" w14:textId="773209AC"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线性阵列音柱</w:t>
            </w:r>
          </w:p>
        </w:tc>
        <w:tc>
          <w:tcPr>
            <w:tcW w:w="2791" w:type="dxa"/>
            <w:tcBorders>
              <w:tl2br w:val="nil"/>
              <w:tr2bl w:val="nil"/>
            </w:tcBorders>
            <w:shd w:val="clear" w:color="auto" w:fill="auto"/>
          </w:tcPr>
          <w:p w14:paraId="239488C8" w14:textId="0569F062"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14501615" w14:textId="18A7994C"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4</w:t>
            </w:r>
          </w:p>
        </w:tc>
        <w:tc>
          <w:tcPr>
            <w:tcW w:w="783" w:type="dxa"/>
            <w:tcBorders>
              <w:tl2br w:val="nil"/>
              <w:tr2bl w:val="nil"/>
            </w:tcBorders>
            <w:shd w:val="clear" w:color="auto" w:fill="auto"/>
            <w:vAlign w:val="center"/>
          </w:tcPr>
          <w:p w14:paraId="5F6BEAA9" w14:textId="70B0C868"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支</w:t>
            </w:r>
          </w:p>
        </w:tc>
        <w:tc>
          <w:tcPr>
            <w:tcW w:w="1273" w:type="dxa"/>
            <w:tcBorders>
              <w:tl2br w:val="nil"/>
              <w:tr2bl w:val="nil"/>
            </w:tcBorders>
            <w:shd w:val="clear" w:color="auto" w:fill="auto"/>
            <w:vAlign w:val="center"/>
          </w:tcPr>
          <w:p w14:paraId="4A1636BA" w14:textId="207A22ED"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1600</w:t>
            </w:r>
          </w:p>
        </w:tc>
        <w:tc>
          <w:tcPr>
            <w:tcW w:w="1280" w:type="dxa"/>
            <w:tcBorders>
              <w:tl2br w:val="nil"/>
              <w:tr2bl w:val="nil"/>
            </w:tcBorders>
            <w:shd w:val="clear" w:color="auto" w:fill="auto"/>
            <w:vAlign w:val="center"/>
          </w:tcPr>
          <w:p w14:paraId="513E5589" w14:textId="2EFD2CFD"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6400</w:t>
            </w:r>
          </w:p>
        </w:tc>
      </w:tr>
      <w:tr w:rsidR="003D038D" w14:paraId="0E416337" w14:textId="77777777" w:rsidTr="009F141A">
        <w:trPr>
          <w:trHeight w:val="624"/>
          <w:jc w:val="center"/>
        </w:trPr>
        <w:tc>
          <w:tcPr>
            <w:tcW w:w="795" w:type="dxa"/>
            <w:tcBorders>
              <w:tl2br w:val="nil"/>
              <w:tr2bl w:val="nil"/>
            </w:tcBorders>
            <w:shd w:val="clear" w:color="auto" w:fill="auto"/>
            <w:vAlign w:val="center"/>
          </w:tcPr>
          <w:p w14:paraId="25C65C0D" w14:textId="55AA0937"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11</w:t>
            </w:r>
          </w:p>
        </w:tc>
        <w:tc>
          <w:tcPr>
            <w:tcW w:w="1248" w:type="dxa"/>
            <w:tcBorders>
              <w:tl2br w:val="nil"/>
              <w:tr2bl w:val="nil"/>
            </w:tcBorders>
            <w:shd w:val="clear" w:color="auto" w:fill="auto"/>
            <w:vAlign w:val="center"/>
          </w:tcPr>
          <w:p w14:paraId="45C62395" w14:textId="77305506"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液晶控制面板</w:t>
            </w:r>
          </w:p>
        </w:tc>
        <w:tc>
          <w:tcPr>
            <w:tcW w:w="2791" w:type="dxa"/>
            <w:tcBorders>
              <w:tl2br w:val="nil"/>
              <w:tr2bl w:val="nil"/>
            </w:tcBorders>
            <w:shd w:val="clear" w:color="auto" w:fill="auto"/>
          </w:tcPr>
          <w:p w14:paraId="5D4FE232" w14:textId="4C378AD6"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5CA5748D" w14:textId="4CE234AD"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52751DA3" w14:textId="1D0BA824"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个</w:t>
            </w:r>
          </w:p>
        </w:tc>
        <w:tc>
          <w:tcPr>
            <w:tcW w:w="1273" w:type="dxa"/>
            <w:tcBorders>
              <w:tl2br w:val="nil"/>
              <w:tr2bl w:val="nil"/>
            </w:tcBorders>
            <w:shd w:val="clear" w:color="auto" w:fill="auto"/>
            <w:vAlign w:val="center"/>
          </w:tcPr>
          <w:p w14:paraId="71FEDCF0" w14:textId="22EAB2CF"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2500</w:t>
            </w:r>
          </w:p>
        </w:tc>
        <w:tc>
          <w:tcPr>
            <w:tcW w:w="1280" w:type="dxa"/>
            <w:tcBorders>
              <w:tl2br w:val="nil"/>
              <w:tr2bl w:val="nil"/>
            </w:tcBorders>
            <w:shd w:val="clear" w:color="auto" w:fill="auto"/>
            <w:vAlign w:val="center"/>
          </w:tcPr>
          <w:p w14:paraId="596EE483" w14:textId="79C561F1"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2500</w:t>
            </w:r>
          </w:p>
        </w:tc>
      </w:tr>
      <w:tr w:rsidR="003D038D" w14:paraId="5793C636" w14:textId="77777777" w:rsidTr="009F141A">
        <w:trPr>
          <w:trHeight w:val="624"/>
          <w:jc w:val="center"/>
        </w:trPr>
        <w:tc>
          <w:tcPr>
            <w:tcW w:w="795" w:type="dxa"/>
            <w:tcBorders>
              <w:tl2br w:val="nil"/>
              <w:tr2bl w:val="nil"/>
            </w:tcBorders>
            <w:shd w:val="clear" w:color="auto" w:fill="auto"/>
            <w:vAlign w:val="center"/>
          </w:tcPr>
          <w:p w14:paraId="7D87DE7D" w14:textId="143AC36A"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12</w:t>
            </w:r>
          </w:p>
        </w:tc>
        <w:tc>
          <w:tcPr>
            <w:tcW w:w="1248" w:type="dxa"/>
            <w:tcBorders>
              <w:tl2br w:val="nil"/>
              <w:tr2bl w:val="nil"/>
            </w:tcBorders>
            <w:shd w:val="clear" w:color="auto" w:fill="auto"/>
            <w:vAlign w:val="center"/>
          </w:tcPr>
          <w:p w14:paraId="606F5360" w14:textId="2D677347"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智能空调控制套件</w:t>
            </w:r>
          </w:p>
        </w:tc>
        <w:tc>
          <w:tcPr>
            <w:tcW w:w="2791" w:type="dxa"/>
            <w:tcBorders>
              <w:tl2br w:val="nil"/>
              <w:tr2bl w:val="nil"/>
            </w:tcBorders>
            <w:shd w:val="clear" w:color="auto" w:fill="auto"/>
          </w:tcPr>
          <w:p w14:paraId="29DE6E5B" w14:textId="09D6062B"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553C62C9" w14:textId="03AE6A26"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08A6AF09" w14:textId="552ADDD7"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个</w:t>
            </w:r>
          </w:p>
        </w:tc>
        <w:tc>
          <w:tcPr>
            <w:tcW w:w="1273" w:type="dxa"/>
            <w:tcBorders>
              <w:tl2br w:val="nil"/>
              <w:tr2bl w:val="nil"/>
            </w:tcBorders>
            <w:shd w:val="clear" w:color="auto" w:fill="auto"/>
            <w:vAlign w:val="center"/>
          </w:tcPr>
          <w:p w14:paraId="7D95A2F7" w14:textId="77EB869E"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950</w:t>
            </w:r>
          </w:p>
        </w:tc>
        <w:tc>
          <w:tcPr>
            <w:tcW w:w="1280" w:type="dxa"/>
            <w:tcBorders>
              <w:tl2br w:val="nil"/>
              <w:tr2bl w:val="nil"/>
            </w:tcBorders>
            <w:shd w:val="clear" w:color="auto" w:fill="auto"/>
            <w:vAlign w:val="center"/>
          </w:tcPr>
          <w:p w14:paraId="7099CE7F" w14:textId="6D6F0FB9"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950</w:t>
            </w:r>
          </w:p>
        </w:tc>
      </w:tr>
      <w:tr w:rsidR="003D038D" w14:paraId="4118A329" w14:textId="77777777" w:rsidTr="009F141A">
        <w:trPr>
          <w:trHeight w:val="624"/>
          <w:jc w:val="center"/>
        </w:trPr>
        <w:tc>
          <w:tcPr>
            <w:tcW w:w="795" w:type="dxa"/>
            <w:tcBorders>
              <w:tl2br w:val="nil"/>
              <w:tr2bl w:val="nil"/>
            </w:tcBorders>
            <w:shd w:val="clear" w:color="auto" w:fill="auto"/>
            <w:vAlign w:val="center"/>
          </w:tcPr>
          <w:p w14:paraId="5B27EAFE" w14:textId="74BE465A"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13</w:t>
            </w:r>
          </w:p>
        </w:tc>
        <w:tc>
          <w:tcPr>
            <w:tcW w:w="1248" w:type="dxa"/>
            <w:tcBorders>
              <w:tl2br w:val="nil"/>
              <w:tr2bl w:val="nil"/>
            </w:tcBorders>
            <w:shd w:val="clear" w:color="auto" w:fill="auto"/>
            <w:vAlign w:val="center"/>
          </w:tcPr>
          <w:p w14:paraId="256F0943" w14:textId="429DE98D"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智能灯光开关</w:t>
            </w:r>
          </w:p>
        </w:tc>
        <w:tc>
          <w:tcPr>
            <w:tcW w:w="2791" w:type="dxa"/>
            <w:tcBorders>
              <w:tl2br w:val="nil"/>
              <w:tr2bl w:val="nil"/>
            </w:tcBorders>
            <w:shd w:val="clear" w:color="auto" w:fill="auto"/>
          </w:tcPr>
          <w:p w14:paraId="2FC313E7" w14:textId="72B74B9A"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69DF401C" w14:textId="657C8675"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2</w:t>
            </w:r>
          </w:p>
        </w:tc>
        <w:tc>
          <w:tcPr>
            <w:tcW w:w="783" w:type="dxa"/>
            <w:tcBorders>
              <w:tl2br w:val="nil"/>
              <w:tr2bl w:val="nil"/>
            </w:tcBorders>
            <w:shd w:val="clear" w:color="auto" w:fill="auto"/>
            <w:vAlign w:val="center"/>
          </w:tcPr>
          <w:p w14:paraId="34AB5F0B" w14:textId="753F17FC"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套</w:t>
            </w:r>
          </w:p>
        </w:tc>
        <w:tc>
          <w:tcPr>
            <w:tcW w:w="1273" w:type="dxa"/>
            <w:tcBorders>
              <w:tl2br w:val="nil"/>
              <w:tr2bl w:val="nil"/>
            </w:tcBorders>
            <w:shd w:val="clear" w:color="auto" w:fill="auto"/>
            <w:vAlign w:val="center"/>
          </w:tcPr>
          <w:p w14:paraId="2D69FFEA" w14:textId="1AD26173"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700</w:t>
            </w:r>
          </w:p>
        </w:tc>
        <w:tc>
          <w:tcPr>
            <w:tcW w:w="1280" w:type="dxa"/>
            <w:tcBorders>
              <w:tl2br w:val="nil"/>
              <w:tr2bl w:val="nil"/>
            </w:tcBorders>
            <w:shd w:val="clear" w:color="auto" w:fill="auto"/>
            <w:vAlign w:val="center"/>
          </w:tcPr>
          <w:p w14:paraId="568B8275" w14:textId="28BC8E72"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1400</w:t>
            </w:r>
          </w:p>
        </w:tc>
      </w:tr>
      <w:tr w:rsidR="003D038D" w14:paraId="42EC11AB" w14:textId="77777777" w:rsidTr="009F141A">
        <w:trPr>
          <w:trHeight w:val="624"/>
          <w:jc w:val="center"/>
        </w:trPr>
        <w:tc>
          <w:tcPr>
            <w:tcW w:w="795" w:type="dxa"/>
            <w:tcBorders>
              <w:tl2br w:val="nil"/>
              <w:tr2bl w:val="nil"/>
            </w:tcBorders>
            <w:shd w:val="clear" w:color="auto" w:fill="auto"/>
            <w:vAlign w:val="center"/>
          </w:tcPr>
          <w:p w14:paraId="693841DF" w14:textId="3F158DA1"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14</w:t>
            </w:r>
          </w:p>
        </w:tc>
        <w:tc>
          <w:tcPr>
            <w:tcW w:w="1248" w:type="dxa"/>
            <w:tcBorders>
              <w:tl2br w:val="nil"/>
              <w:tr2bl w:val="nil"/>
            </w:tcBorders>
            <w:shd w:val="clear" w:color="auto" w:fill="auto"/>
            <w:vAlign w:val="center"/>
          </w:tcPr>
          <w:p w14:paraId="2E43EA05" w14:textId="38E7374D"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窗帘控制器</w:t>
            </w:r>
          </w:p>
        </w:tc>
        <w:tc>
          <w:tcPr>
            <w:tcW w:w="2791" w:type="dxa"/>
            <w:tcBorders>
              <w:tl2br w:val="nil"/>
              <w:tr2bl w:val="nil"/>
            </w:tcBorders>
            <w:shd w:val="clear" w:color="auto" w:fill="auto"/>
          </w:tcPr>
          <w:p w14:paraId="7E758BC4" w14:textId="7CDC44AF"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7E7FE91E" w14:textId="4E1D4200"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0C1F1B1D" w14:textId="5379DE2E"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只</w:t>
            </w:r>
          </w:p>
        </w:tc>
        <w:tc>
          <w:tcPr>
            <w:tcW w:w="1273" w:type="dxa"/>
            <w:tcBorders>
              <w:tl2br w:val="nil"/>
              <w:tr2bl w:val="nil"/>
            </w:tcBorders>
            <w:shd w:val="clear" w:color="auto" w:fill="auto"/>
            <w:vAlign w:val="center"/>
          </w:tcPr>
          <w:p w14:paraId="205FDAB7" w14:textId="0982BE17"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950</w:t>
            </w:r>
          </w:p>
        </w:tc>
        <w:tc>
          <w:tcPr>
            <w:tcW w:w="1280" w:type="dxa"/>
            <w:tcBorders>
              <w:tl2br w:val="nil"/>
              <w:tr2bl w:val="nil"/>
            </w:tcBorders>
            <w:shd w:val="clear" w:color="auto" w:fill="auto"/>
            <w:vAlign w:val="center"/>
          </w:tcPr>
          <w:p w14:paraId="18565448" w14:textId="1663F152"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950</w:t>
            </w:r>
          </w:p>
        </w:tc>
      </w:tr>
      <w:tr w:rsidR="003D038D" w14:paraId="697F40D6" w14:textId="77777777" w:rsidTr="009F141A">
        <w:trPr>
          <w:trHeight w:val="624"/>
          <w:jc w:val="center"/>
        </w:trPr>
        <w:tc>
          <w:tcPr>
            <w:tcW w:w="795" w:type="dxa"/>
            <w:tcBorders>
              <w:tl2br w:val="nil"/>
              <w:tr2bl w:val="nil"/>
            </w:tcBorders>
            <w:shd w:val="clear" w:color="auto" w:fill="auto"/>
            <w:vAlign w:val="center"/>
          </w:tcPr>
          <w:p w14:paraId="756E99D8" w14:textId="19414856"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15</w:t>
            </w:r>
          </w:p>
        </w:tc>
        <w:tc>
          <w:tcPr>
            <w:tcW w:w="1248" w:type="dxa"/>
            <w:tcBorders>
              <w:tl2br w:val="nil"/>
              <w:tr2bl w:val="nil"/>
            </w:tcBorders>
            <w:shd w:val="clear" w:color="auto" w:fill="auto"/>
            <w:vAlign w:val="center"/>
          </w:tcPr>
          <w:p w14:paraId="2F10F3AC" w14:textId="7880CA07"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窗帘及电动轨道</w:t>
            </w:r>
          </w:p>
        </w:tc>
        <w:tc>
          <w:tcPr>
            <w:tcW w:w="2791" w:type="dxa"/>
            <w:tcBorders>
              <w:tl2br w:val="nil"/>
              <w:tr2bl w:val="nil"/>
            </w:tcBorders>
            <w:shd w:val="clear" w:color="auto" w:fill="auto"/>
          </w:tcPr>
          <w:p w14:paraId="3860DF3B" w14:textId="2943E397"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7760BACA" w14:textId="1A6692C9"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3</w:t>
            </w:r>
          </w:p>
        </w:tc>
        <w:tc>
          <w:tcPr>
            <w:tcW w:w="783" w:type="dxa"/>
            <w:tcBorders>
              <w:tl2br w:val="nil"/>
              <w:tr2bl w:val="nil"/>
            </w:tcBorders>
            <w:shd w:val="clear" w:color="auto" w:fill="auto"/>
            <w:vAlign w:val="center"/>
          </w:tcPr>
          <w:p w14:paraId="54EAC7D9" w14:textId="6C19DB25"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组</w:t>
            </w:r>
          </w:p>
        </w:tc>
        <w:tc>
          <w:tcPr>
            <w:tcW w:w="1273" w:type="dxa"/>
            <w:tcBorders>
              <w:tl2br w:val="nil"/>
              <w:tr2bl w:val="nil"/>
            </w:tcBorders>
            <w:shd w:val="clear" w:color="auto" w:fill="auto"/>
            <w:vAlign w:val="center"/>
          </w:tcPr>
          <w:p w14:paraId="4E01C266" w14:textId="558B5F76"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1500</w:t>
            </w:r>
          </w:p>
        </w:tc>
        <w:tc>
          <w:tcPr>
            <w:tcW w:w="1280" w:type="dxa"/>
            <w:tcBorders>
              <w:tl2br w:val="nil"/>
              <w:tr2bl w:val="nil"/>
            </w:tcBorders>
            <w:shd w:val="clear" w:color="auto" w:fill="auto"/>
            <w:vAlign w:val="center"/>
          </w:tcPr>
          <w:p w14:paraId="348B927B" w14:textId="6D75F6A2"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4500</w:t>
            </w:r>
          </w:p>
        </w:tc>
      </w:tr>
      <w:tr w:rsidR="003D038D" w14:paraId="4481C226" w14:textId="77777777" w:rsidTr="009F141A">
        <w:trPr>
          <w:trHeight w:val="624"/>
          <w:jc w:val="center"/>
        </w:trPr>
        <w:tc>
          <w:tcPr>
            <w:tcW w:w="795" w:type="dxa"/>
            <w:tcBorders>
              <w:tl2br w:val="nil"/>
              <w:tr2bl w:val="nil"/>
            </w:tcBorders>
            <w:shd w:val="clear" w:color="auto" w:fill="auto"/>
            <w:vAlign w:val="center"/>
          </w:tcPr>
          <w:p w14:paraId="59B74716" w14:textId="7FD376FC"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16</w:t>
            </w:r>
          </w:p>
        </w:tc>
        <w:tc>
          <w:tcPr>
            <w:tcW w:w="1248" w:type="dxa"/>
            <w:tcBorders>
              <w:tl2br w:val="nil"/>
              <w:tr2bl w:val="nil"/>
            </w:tcBorders>
            <w:shd w:val="clear" w:color="auto" w:fill="auto"/>
            <w:vAlign w:val="center"/>
          </w:tcPr>
          <w:p w14:paraId="672EEE82" w14:textId="6E8898E8"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电源管理器</w:t>
            </w:r>
          </w:p>
        </w:tc>
        <w:tc>
          <w:tcPr>
            <w:tcW w:w="2791" w:type="dxa"/>
            <w:tcBorders>
              <w:tl2br w:val="nil"/>
              <w:tr2bl w:val="nil"/>
            </w:tcBorders>
            <w:shd w:val="clear" w:color="auto" w:fill="auto"/>
          </w:tcPr>
          <w:p w14:paraId="0E80D110" w14:textId="2C7ECEA1"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7EE1127F" w14:textId="1C411E6F"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1B8FA17A" w14:textId="093946BE"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只</w:t>
            </w:r>
          </w:p>
        </w:tc>
        <w:tc>
          <w:tcPr>
            <w:tcW w:w="1273" w:type="dxa"/>
            <w:tcBorders>
              <w:tl2br w:val="nil"/>
              <w:tr2bl w:val="nil"/>
            </w:tcBorders>
            <w:shd w:val="clear" w:color="auto" w:fill="auto"/>
            <w:vAlign w:val="center"/>
          </w:tcPr>
          <w:p w14:paraId="70328B3A" w14:textId="0D74D47B"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2200</w:t>
            </w:r>
          </w:p>
        </w:tc>
        <w:tc>
          <w:tcPr>
            <w:tcW w:w="1280" w:type="dxa"/>
            <w:tcBorders>
              <w:tl2br w:val="nil"/>
              <w:tr2bl w:val="nil"/>
            </w:tcBorders>
            <w:shd w:val="clear" w:color="auto" w:fill="auto"/>
            <w:vAlign w:val="center"/>
          </w:tcPr>
          <w:p w14:paraId="5E141BF7" w14:textId="12F195F5"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2200</w:t>
            </w:r>
          </w:p>
        </w:tc>
      </w:tr>
      <w:tr w:rsidR="003D038D" w14:paraId="02780206" w14:textId="77777777" w:rsidTr="009F141A">
        <w:trPr>
          <w:trHeight w:val="624"/>
          <w:jc w:val="center"/>
        </w:trPr>
        <w:tc>
          <w:tcPr>
            <w:tcW w:w="795" w:type="dxa"/>
            <w:tcBorders>
              <w:tl2br w:val="nil"/>
              <w:tr2bl w:val="nil"/>
            </w:tcBorders>
            <w:shd w:val="clear" w:color="auto" w:fill="auto"/>
            <w:vAlign w:val="center"/>
          </w:tcPr>
          <w:p w14:paraId="41020977" w14:textId="095EE3C3"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lastRenderedPageBreak/>
              <w:t>17</w:t>
            </w:r>
          </w:p>
        </w:tc>
        <w:tc>
          <w:tcPr>
            <w:tcW w:w="1248" w:type="dxa"/>
            <w:tcBorders>
              <w:tl2br w:val="nil"/>
              <w:tr2bl w:val="nil"/>
            </w:tcBorders>
            <w:shd w:val="clear" w:color="auto" w:fill="auto"/>
            <w:vAlign w:val="center"/>
          </w:tcPr>
          <w:p w14:paraId="0631F605" w14:textId="18545D79"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录播主机</w:t>
            </w:r>
          </w:p>
        </w:tc>
        <w:tc>
          <w:tcPr>
            <w:tcW w:w="2791" w:type="dxa"/>
            <w:tcBorders>
              <w:tl2br w:val="nil"/>
              <w:tr2bl w:val="nil"/>
            </w:tcBorders>
            <w:shd w:val="clear" w:color="auto" w:fill="auto"/>
          </w:tcPr>
          <w:p w14:paraId="45B7E4D9" w14:textId="17C9C7DD"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3AD33A2A" w14:textId="02804C49"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546B3539" w14:textId="0EFB4FCF"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台</w:t>
            </w:r>
          </w:p>
        </w:tc>
        <w:tc>
          <w:tcPr>
            <w:tcW w:w="1273" w:type="dxa"/>
            <w:tcBorders>
              <w:tl2br w:val="nil"/>
              <w:tr2bl w:val="nil"/>
            </w:tcBorders>
            <w:shd w:val="clear" w:color="auto" w:fill="auto"/>
            <w:vAlign w:val="center"/>
          </w:tcPr>
          <w:p w14:paraId="2FE5AEFD" w14:textId="36A06950"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18500</w:t>
            </w:r>
          </w:p>
        </w:tc>
        <w:tc>
          <w:tcPr>
            <w:tcW w:w="1280" w:type="dxa"/>
            <w:tcBorders>
              <w:tl2br w:val="nil"/>
              <w:tr2bl w:val="nil"/>
            </w:tcBorders>
            <w:shd w:val="clear" w:color="auto" w:fill="auto"/>
            <w:vAlign w:val="center"/>
          </w:tcPr>
          <w:p w14:paraId="1976ED3D" w14:textId="4CEEED64"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18500</w:t>
            </w:r>
          </w:p>
        </w:tc>
      </w:tr>
      <w:tr w:rsidR="003D038D" w14:paraId="01A0F7AF" w14:textId="77777777" w:rsidTr="009F141A">
        <w:trPr>
          <w:trHeight w:val="624"/>
          <w:jc w:val="center"/>
        </w:trPr>
        <w:tc>
          <w:tcPr>
            <w:tcW w:w="795" w:type="dxa"/>
            <w:tcBorders>
              <w:tl2br w:val="nil"/>
              <w:tr2bl w:val="nil"/>
            </w:tcBorders>
            <w:shd w:val="clear" w:color="auto" w:fill="auto"/>
            <w:vAlign w:val="center"/>
          </w:tcPr>
          <w:p w14:paraId="50F250E2" w14:textId="7792B62F"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18</w:t>
            </w:r>
          </w:p>
        </w:tc>
        <w:tc>
          <w:tcPr>
            <w:tcW w:w="1248" w:type="dxa"/>
            <w:tcBorders>
              <w:tl2br w:val="nil"/>
              <w:tr2bl w:val="nil"/>
            </w:tcBorders>
            <w:shd w:val="clear" w:color="auto" w:fill="auto"/>
            <w:vAlign w:val="center"/>
          </w:tcPr>
          <w:p w14:paraId="7B15CA7D" w14:textId="52641100"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全景摄像机</w:t>
            </w:r>
          </w:p>
        </w:tc>
        <w:tc>
          <w:tcPr>
            <w:tcW w:w="2791" w:type="dxa"/>
            <w:tcBorders>
              <w:tl2br w:val="nil"/>
              <w:tr2bl w:val="nil"/>
            </w:tcBorders>
            <w:shd w:val="clear" w:color="auto" w:fill="auto"/>
          </w:tcPr>
          <w:p w14:paraId="0E060CD5" w14:textId="330526CD"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1926FEC1" w14:textId="599A46A9"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2</w:t>
            </w:r>
          </w:p>
        </w:tc>
        <w:tc>
          <w:tcPr>
            <w:tcW w:w="783" w:type="dxa"/>
            <w:tcBorders>
              <w:tl2br w:val="nil"/>
              <w:tr2bl w:val="nil"/>
            </w:tcBorders>
            <w:shd w:val="clear" w:color="auto" w:fill="auto"/>
            <w:vAlign w:val="center"/>
          </w:tcPr>
          <w:p w14:paraId="0807EE82" w14:textId="0E95A62D"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台</w:t>
            </w:r>
          </w:p>
        </w:tc>
        <w:tc>
          <w:tcPr>
            <w:tcW w:w="1273" w:type="dxa"/>
            <w:tcBorders>
              <w:tl2br w:val="nil"/>
              <w:tr2bl w:val="nil"/>
            </w:tcBorders>
            <w:shd w:val="clear" w:color="auto" w:fill="auto"/>
            <w:vAlign w:val="center"/>
          </w:tcPr>
          <w:p w14:paraId="3355B423" w14:textId="33CD4A15"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3800</w:t>
            </w:r>
          </w:p>
        </w:tc>
        <w:tc>
          <w:tcPr>
            <w:tcW w:w="1280" w:type="dxa"/>
            <w:tcBorders>
              <w:tl2br w:val="nil"/>
              <w:tr2bl w:val="nil"/>
            </w:tcBorders>
            <w:shd w:val="clear" w:color="auto" w:fill="auto"/>
            <w:vAlign w:val="center"/>
          </w:tcPr>
          <w:p w14:paraId="79EC846B" w14:textId="3E49906B"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7600</w:t>
            </w:r>
          </w:p>
        </w:tc>
      </w:tr>
      <w:tr w:rsidR="003D038D" w14:paraId="23D053F0" w14:textId="77777777" w:rsidTr="009F141A">
        <w:trPr>
          <w:trHeight w:val="624"/>
          <w:jc w:val="center"/>
        </w:trPr>
        <w:tc>
          <w:tcPr>
            <w:tcW w:w="795" w:type="dxa"/>
            <w:tcBorders>
              <w:tl2br w:val="nil"/>
              <w:tr2bl w:val="nil"/>
            </w:tcBorders>
            <w:shd w:val="clear" w:color="auto" w:fill="auto"/>
            <w:vAlign w:val="center"/>
          </w:tcPr>
          <w:p w14:paraId="174A9CF7" w14:textId="63ED0470"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19</w:t>
            </w:r>
          </w:p>
        </w:tc>
        <w:tc>
          <w:tcPr>
            <w:tcW w:w="1248" w:type="dxa"/>
            <w:tcBorders>
              <w:tl2br w:val="nil"/>
              <w:tr2bl w:val="nil"/>
            </w:tcBorders>
            <w:shd w:val="clear" w:color="auto" w:fill="auto"/>
            <w:vAlign w:val="center"/>
          </w:tcPr>
          <w:p w14:paraId="24745F8A" w14:textId="16D03BEB"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静音交换机</w:t>
            </w:r>
          </w:p>
        </w:tc>
        <w:tc>
          <w:tcPr>
            <w:tcW w:w="2791" w:type="dxa"/>
            <w:tcBorders>
              <w:tl2br w:val="nil"/>
              <w:tr2bl w:val="nil"/>
            </w:tcBorders>
            <w:shd w:val="clear" w:color="auto" w:fill="auto"/>
          </w:tcPr>
          <w:p w14:paraId="1F81EBC4" w14:textId="67AE652E"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563E89FE" w14:textId="2459E161"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3840B7EB" w14:textId="2728028F"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台</w:t>
            </w:r>
          </w:p>
        </w:tc>
        <w:tc>
          <w:tcPr>
            <w:tcW w:w="1273" w:type="dxa"/>
            <w:tcBorders>
              <w:tl2br w:val="nil"/>
              <w:tr2bl w:val="nil"/>
            </w:tcBorders>
            <w:shd w:val="clear" w:color="auto" w:fill="auto"/>
            <w:vAlign w:val="center"/>
          </w:tcPr>
          <w:p w14:paraId="25DC7E0D" w14:textId="6369F720"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2800</w:t>
            </w:r>
          </w:p>
        </w:tc>
        <w:tc>
          <w:tcPr>
            <w:tcW w:w="1280" w:type="dxa"/>
            <w:tcBorders>
              <w:tl2br w:val="nil"/>
              <w:tr2bl w:val="nil"/>
            </w:tcBorders>
            <w:shd w:val="clear" w:color="auto" w:fill="auto"/>
            <w:vAlign w:val="center"/>
          </w:tcPr>
          <w:p w14:paraId="16DC7DBC" w14:textId="25ACB7B3"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2800</w:t>
            </w:r>
          </w:p>
        </w:tc>
      </w:tr>
      <w:tr w:rsidR="003D038D" w14:paraId="265758D3" w14:textId="77777777" w:rsidTr="009F141A">
        <w:trPr>
          <w:trHeight w:val="624"/>
          <w:jc w:val="center"/>
        </w:trPr>
        <w:tc>
          <w:tcPr>
            <w:tcW w:w="795" w:type="dxa"/>
            <w:tcBorders>
              <w:tl2br w:val="nil"/>
              <w:tr2bl w:val="nil"/>
            </w:tcBorders>
            <w:shd w:val="clear" w:color="auto" w:fill="auto"/>
            <w:vAlign w:val="center"/>
          </w:tcPr>
          <w:p w14:paraId="0A30F256" w14:textId="4D976A2E"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20</w:t>
            </w:r>
          </w:p>
        </w:tc>
        <w:tc>
          <w:tcPr>
            <w:tcW w:w="1248" w:type="dxa"/>
            <w:tcBorders>
              <w:tl2br w:val="nil"/>
              <w:tr2bl w:val="nil"/>
            </w:tcBorders>
            <w:shd w:val="clear" w:color="auto" w:fill="auto"/>
            <w:vAlign w:val="center"/>
          </w:tcPr>
          <w:p w14:paraId="12CD800C" w14:textId="44D14F50"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电子班牌（含门禁）</w:t>
            </w:r>
          </w:p>
        </w:tc>
        <w:tc>
          <w:tcPr>
            <w:tcW w:w="2791" w:type="dxa"/>
            <w:tcBorders>
              <w:tl2br w:val="nil"/>
              <w:tr2bl w:val="nil"/>
            </w:tcBorders>
            <w:shd w:val="clear" w:color="auto" w:fill="auto"/>
          </w:tcPr>
          <w:p w14:paraId="70B605AD" w14:textId="286C8654"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1204BC54" w14:textId="400E0C1A"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2</w:t>
            </w:r>
          </w:p>
        </w:tc>
        <w:tc>
          <w:tcPr>
            <w:tcW w:w="783" w:type="dxa"/>
            <w:tcBorders>
              <w:tl2br w:val="nil"/>
              <w:tr2bl w:val="nil"/>
            </w:tcBorders>
            <w:shd w:val="clear" w:color="auto" w:fill="auto"/>
            <w:vAlign w:val="center"/>
          </w:tcPr>
          <w:p w14:paraId="5AB9AD5E" w14:textId="75F313A4"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台</w:t>
            </w:r>
          </w:p>
        </w:tc>
        <w:tc>
          <w:tcPr>
            <w:tcW w:w="1273" w:type="dxa"/>
            <w:tcBorders>
              <w:tl2br w:val="nil"/>
              <w:tr2bl w:val="nil"/>
            </w:tcBorders>
            <w:shd w:val="clear" w:color="auto" w:fill="auto"/>
            <w:vAlign w:val="center"/>
          </w:tcPr>
          <w:p w14:paraId="203CDA99" w14:textId="7B944FCD"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7500</w:t>
            </w:r>
          </w:p>
        </w:tc>
        <w:tc>
          <w:tcPr>
            <w:tcW w:w="1280" w:type="dxa"/>
            <w:tcBorders>
              <w:tl2br w:val="nil"/>
              <w:tr2bl w:val="nil"/>
            </w:tcBorders>
            <w:shd w:val="clear" w:color="auto" w:fill="auto"/>
            <w:vAlign w:val="center"/>
          </w:tcPr>
          <w:p w14:paraId="599AE530" w14:textId="6E401C0A"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15000</w:t>
            </w:r>
          </w:p>
        </w:tc>
      </w:tr>
      <w:tr w:rsidR="003D038D" w14:paraId="06811BDE" w14:textId="77777777" w:rsidTr="009F141A">
        <w:trPr>
          <w:trHeight w:val="624"/>
          <w:jc w:val="center"/>
        </w:trPr>
        <w:tc>
          <w:tcPr>
            <w:tcW w:w="795" w:type="dxa"/>
            <w:tcBorders>
              <w:tl2br w:val="nil"/>
              <w:tr2bl w:val="nil"/>
            </w:tcBorders>
            <w:shd w:val="clear" w:color="auto" w:fill="auto"/>
            <w:vAlign w:val="center"/>
          </w:tcPr>
          <w:p w14:paraId="7FF77030" w14:textId="2CDC796B"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21</w:t>
            </w:r>
          </w:p>
        </w:tc>
        <w:tc>
          <w:tcPr>
            <w:tcW w:w="1248" w:type="dxa"/>
            <w:tcBorders>
              <w:tl2br w:val="nil"/>
              <w:tr2bl w:val="nil"/>
            </w:tcBorders>
            <w:shd w:val="clear" w:color="auto" w:fill="auto"/>
            <w:vAlign w:val="center"/>
          </w:tcPr>
          <w:p w14:paraId="5297E3F6" w14:textId="212AD10B"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补充灯光</w:t>
            </w:r>
          </w:p>
        </w:tc>
        <w:tc>
          <w:tcPr>
            <w:tcW w:w="2791" w:type="dxa"/>
            <w:tcBorders>
              <w:tl2br w:val="nil"/>
              <w:tr2bl w:val="nil"/>
            </w:tcBorders>
            <w:shd w:val="clear" w:color="auto" w:fill="auto"/>
          </w:tcPr>
          <w:p w14:paraId="28113E64" w14:textId="666A1E94"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38935CFE" w14:textId="2A00D758"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10</w:t>
            </w:r>
          </w:p>
        </w:tc>
        <w:tc>
          <w:tcPr>
            <w:tcW w:w="783" w:type="dxa"/>
            <w:tcBorders>
              <w:tl2br w:val="nil"/>
              <w:tr2bl w:val="nil"/>
            </w:tcBorders>
            <w:shd w:val="clear" w:color="auto" w:fill="auto"/>
            <w:vAlign w:val="center"/>
          </w:tcPr>
          <w:p w14:paraId="08634DE0" w14:textId="7D5224A8"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盏</w:t>
            </w:r>
          </w:p>
        </w:tc>
        <w:tc>
          <w:tcPr>
            <w:tcW w:w="1273" w:type="dxa"/>
            <w:tcBorders>
              <w:tl2br w:val="nil"/>
              <w:tr2bl w:val="nil"/>
            </w:tcBorders>
            <w:shd w:val="clear" w:color="auto" w:fill="auto"/>
            <w:vAlign w:val="center"/>
          </w:tcPr>
          <w:p w14:paraId="64AF366E" w14:textId="5E9DAA74"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350</w:t>
            </w:r>
          </w:p>
        </w:tc>
        <w:tc>
          <w:tcPr>
            <w:tcW w:w="1280" w:type="dxa"/>
            <w:tcBorders>
              <w:tl2br w:val="nil"/>
              <w:tr2bl w:val="nil"/>
            </w:tcBorders>
            <w:shd w:val="clear" w:color="auto" w:fill="auto"/>
            <w:vAlign w:val="center"/>
          </w:tcPr>
          <w:p w14:paraId="30C812AC" w14:textId="77AF7E30"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3500</w:t>
            </w:r>
          </w:p>
        </w:tc>
      </w:tr>
      <w:tr w:rsidR="003D038D" w14:paraId="66CE3A02" w14:textId="77777777" w:rsidTr="009F141A">
        <w:trPr>
          <w:trHeight w:val="624"/>
          <w:jc w:val="center"/>
        </w:trPr>
        <w:tc>
          <w:tcPr>
            <w:tcW w:w="795" w:type="dxa"/>
            <w:tcBorders>
              <w:tl2br w:val="nil"/>
              <w:tr2bl w:val="nil"/>
            </w:tcBorders>
            <w:shd w:val="clear" w:color="auto" w:fill="auto"/>
            <w:vAlign w:val="center"/>
          </w:tcPr>
          <w:p w14:paraId="2216BCC9" w14:textId="02A25E4E"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22</w:t>
            </w:r>
          </w:p>
        </w:tc>
        <w:tc>
          <w:tcPr>
            <w:tcW w:w="1248" w:type="dxa"/>
            <w:tcBorders>
              <w:tl2br w:val="nil"/>
              <w:tr2bl w:val="nil"/>
            </w:tcBorders>
            <w:shd w:val="clear" w:color="auto" w:fill="auto"/>
            <w:vAlign w:val="center"/>
          </w:tcPr>
          <w:p w14:paraId="5D553A24" w14:textId="2A087881"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电子时钟</w:t>
            </w:r>
          </w:p>
        </w:tc>
        <w:tc>
          <w:tcPr>
            <w:tcW w:w="2791" w:type="dxa"/>
            <w:tcBorders>
              <w:tl2br w:val="nil"/>
              <w:tr2bl w:val="nil"/>
            </w:tcBorders>
            <w:shd w:val="clear" w:color="auto" w:fill="auto"/>
          </w:tcPr>
          <w:p w14:paraId="29A47017" w14:textId="1023FA58"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246CE33F" w14:textId="798E0B3C"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0056A6E8" w14:textId="5951F5F4"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个</w:t>
            </w:r>
          </w:p>
        </w:tc>
        <w:tc>
          <w:tcPr>
            <w:tcW w:w="1273" w:type="dxa"/>
            <w:tcBorders>
              <w:tl2br w:val="nil"/>
              <w:tr2bl w:val="nil"/>
            </w:tcBorders>
            <w:shd w:val="clear" w:color="auto" w:fill="auto"/>
            <w:vAlign w:val="center"/>
          </w:tcPr>
          <w:p w14:paraId="174DBC8B" w14:textId="7D03EF90"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1500</w:t>
            </w:r>
          </w:p>
        </w:tc>
        <w:tc>
          <w:tcPr>
            <w:tcW w:w="1280" w:type="dxa"/>
            <w:tcBorders>
              <w:tl2br w:val="nil"/>
              <w:tr2bl w:val="nil"/>
            </w:tcBorders>
            <w:shd w:val="clear" w:color="auto" w:fill="auto"/>
            <w:vAlign w:val="center"/>
          </w:tcPr>
          <w:p w14:paraId="1C46E50F" w14:textId="79F29C1B"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1500</w:t>
            </w:r>
          </w:p>
        </w:tc>
      </w:tr>
      <w:tr w:rsidR="003D038D" w14:paraId="741DD49D" w14:textId="77777777" w:rsidTr="009F141A">
        <w:trPr>
          <w:trHeight w:val="624"/>
          <w:jc w:val="center"/>
        </w:trPr>
        <w:tc>
          <w:tcPr>
            <w:tcW w:w="795" w:type="dxa"/>
            <w:tcBorders>
              <w:tl2br w:val="nil"/>
              <w:tr2bl w:val="nil"/>
            </w:tcBorders>
            <w:shd w:val="clear" w:color="auto" w:fill="auto"/>
            <w:vAlign w:val="center"/>
          </w:tcPr>
          <w:p w14:paraId="10944EAC" w14:textId="2203C01D"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23</w:t>
            </w:r>
          </w:p>
        </w:tc>
        <w:tc>
          <w:tcPr>
            <w:tcW w:w="1248" w:type="dxa"/>
            <w:tcBorders>
              <w:tl2br w:val="nil"/>
              <w:tr2bl w:val="nil"/>
            </w:tcBorders>
            <w:shd w:val="clear" w:color="auto" w:fill="auto"/>
            <w:vAlign w:val="center"/>
          </w:tcPr>
          <w:p w14:paraId="249ADE33" w14:textId="04EDDB73"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桌面虚拟化接入</w:t>
            </w:r>
          </w:p>
        </w:tc>
        <w:tc>
          <w:tcPr>
            <w:tcW w:w="2791" w:type="dxa"/>
            <w:tcBorders>
              <w:tl2br w:val="nil"/>
              <w:tr2bl w:val="nil"/>
            </w:tcBorders>
            <w:shd w:val="clear" w:color="auto" w:fill="auto"/>
          </w:tcPr>
          <w:p w14:paraId="644B0977" w14:textId="4F47CEFF"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2DB70A40" w14:textId="61B0236E"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621101EE" w14:textId="3D4C1737"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个</w:t>
            </w:r>
          </w:p>
        </w:tc>
        <w:tc>
          <w:tcPr>
            <w:tcW w:w="1273" w:type="dxa"/>
            <w:tcBorders>
              <w:tl2br w:val="nil"/>
              <w:tr2bl w:val="nil"/>
            </w:tcBorders>
            <w:shd w:val="clear" w:color="auto" w:fill="auto"/>
            <w:vAlign w:val="center"/>
          </w:tcPr>
          <w:p w14:paraId="4183E8A5" w14:textId="399232B2"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800</w:t>
            </w:r>
          </w:p>
        </w:tc>
        <w:tc>
          <w:tcPr>
            <w:tcW w:w="1280" w:type="dxa"/>
            <w:tcBorders>
              <w:tl2br w:val="nil"/>
              <w:tr2bl w:val="nil"/>
            </w:tcBorders>
            <w:shd w:val="clear" w:color="auto" w:fill="auto"/>
            <w:vAlign w:val="center"/>
          </w:tcPr>
          <w:p w14:paraId="7C80CBF8" w14:textId="464F9F54"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800</w:t>
            </w:r>
          </w:p>
        </w:tc>
      </w:tr>
      <w:tr w:rsidR="003D038D" w14:paraId="2D235AB5" w14:textId="77777777" w:rsidTr="009F141A">
        <w:trPr>
          <w:trHeight w:val="624"/>
          <w:jc w:val="center"/>
        </w:trPr>
        <w:tc>
          <w:tcPr>
            <w:tcW w:w="795" w:type="dxa"/>
            <w:tcBorders>
              <w:tl2br w:val="nil"/>
              <w:tr2bl w:val="nil"/>
            </w:tcBorders>
            <w:shd w:val="clear" w:color="auto" w:fill="auto"/>
            <w:vAlign w:val="center"/>
          </w:tcPr>
          <w:p w14:paraId="51E74EDF" w14:textId="3408861F"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24</w:t>
            </w:r>
          </w:p>
        </w:tc>
        <w:tc>
          <w:tcPr>
            <w:tcW w:w="1248" w:type="dxa"/>
            <w:tcBorders>
              <w:tl2br w:val="nil"/>
              <w:tr2bl w:val="nil"/>
            </w:tcBorders>
            <w:shd w:val="clear" w:color="auto" w:fill="auto"/>
            <w:vAlign w:val="center"/>
          </w:tcPr>
          <w:p w14:paraId="31C9A7E4" w14:textId="460E27B5"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智能管控终端</w:t>
            </w:r>
          </w:p>
        </w:tc>
        <w:tc>
          <w:tcPr>
            <w:tcW w:w="2791" w:type="dxa"/>
            <w:tcBorders>
              <w:tl2br w:val="nil"/>
              <w:tr2bl w:val="nil"/>
            </w:tcBorders>
            <w:shd w:val="clear" w:color="auto" w:fill="auto"/>
          </w:tcPr>
          <w:p w14:paraId="203A985E" w14:textId="10DCDBFD" w:rsidR="003D038D" w:rsidRDefault="003D038D" w:rsidP="003D038D">
            <w:pPr>
              <w:widowControl/>
              <w:jc w:val="center"/>
              <w:textAlignment w:val="center"/>
              <w:rPr>
                <w:rFonts w:ascii="Times New Roman" w:eastAsia="宋体" w:hAnsi="Times New Roman" w:cs="Times New Roman"/>
                <w:color w:val="000000"/>
                <w:sz w:val="22"/>
                <w:szCs w:val="22"/>
              </w:rPr>
            </w:pPr>
            <w:r w:rsidRPr="00EB459D">
              <w:rPr>
                <w:rFonts w:ascii="Times New Roman" w:eastAsia="宋体" w:hAnsi="Times New Roman" w:cs="Times New Roman" w:hint="eastAsia"/>
                <w:color w:val="000000"/>
                <w:sz w:val="22"/>
                <w:szCs w:val="22"/>
              </w:rPr>
              <w:t>详见技术参数</w:t>
            </w:r>
          </w:p>
        </w:tc>
        <w:tc>
          <w:tcPr>
            <w:tcW w:w="807" w:type="dxa"/>
            <w:tcBorders>
              <w:tl2br w:val="nil"/>
              <w:tr2bl w:val="nil"/>
            </w:tcBorders>
            <w:shd w:val="clear" w:color="auto" w:fill="auto"/>
            <w:vAlign w:val="center"/>
          </w:tcPr>
          <w:p w14:paraId="02F40D04" w14:textId="66102FC9" w:rsidR="003D038D"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67A41523" w14:textId="16062D5B"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4A1FF3">
              <w:rPr>
                <w:rFonts w:ascii="Times New Roman" w:eastAsia="宋体" w:hAnsi="Times New Roman" w:cs="Times New Roman" w:hint="eastAsia"/>
                <w:color w:val="000000"/>
                <w:sz w:val="22"/>
                <w:szCs w:val="22"/>
              </w:rPr>
              <w:t>台</w:t>
            </w:r>
          </w:p>
        </w:tc>
        <w:tc>
          <w:tcPr>
            <w:tcW w:w="1273" w:type="dxa"/>
            <w:tcBorders>
              <w:tl2br w:val="nil"/>
              <w:tr2bl w:val="nil"/>
            </w:tcBorders>
            <w:shd w:val="clear" w:color="auto" w:fill="auto"/>
            <w:vAlign w:val="center"/>
          </w:tcPr>
          <w:p w14:paraId="1CCBD2E2" w14:textId="598E2855"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7500</w:t>
            </w:r>
          </w:p>
        </w:tc>
        <w:tc>
          <w:tcPr>
            <w:tcW w:w="1280" w:type="dxa"/>
            <w:tcBorders>
              <w:tl2br w:val="nil"/>
              <w:tr2bl w:val="nil"/>
            </w:tcBorders>
            <w:shd w:val="clear" w:color="auto" w:fill="auto"/>
            <w:vAlign w:val="center"/>
          </w:tcPr>
          <w:p w14:paraId="5265F98C" w14:textId="5B2552CB" w:rsidR="003D038D" w:rsidRPr="004A1FF3" w:rsidRDefault="003D038D" w:rsidP="003D038D">
            <w:pPr>
              <w:widowControl/>
              <w:jc w:val="center"/>
              <w:textAlignment w:val="center"/>
              <w:rPr>
                <w:rFonts w:ascii="Times New Roman" w:eastAsia="宋体" w:hAnsi="Times New Roman" w:cs="Times New Roman"/>
                <w:color w:val="000000"/>
                <w:sz w:val="22"/>
                <w:szCs w:val="22"/>
              </w:rPr>
            </w:pPr>
            <w:r w:rsidRPr="003D038D">
              <w:rPr>
                <w:rFonts w:ascii="Times New Roman" w:eastAsia="宋体" w:hAnsi="Times New Roman" w:cs="Times New Roman" w:hint="eastAsia"/>
                <w:color w:val="000000"/>
                <w:sz w:val="22"/>
                <w:szCs w:val="22"/>
              </w:rPr>
              <w:t>7500</w:t>
            </w:r>
          </w:p>
        </w:tc>
      </w:tr>
      <w:tr w:rsidR="0024079A" w14:paraId="24208525" w14:textId="77777777">
        <w:trPr>
          <w:trHeight w:val="624"/>
          <w:jc w:val="center"/>
        </w:trPr>
        <w:tc>
          <w:tcPr>
            <w:tcW w:w="795" w:type="dxa"/>
            <w:tcBorders>
              <w:tl2br w:val="nil"/>
              <w:tr2bl w:val="nil"/>
            </w:tcBorders>
            <w:shd w:val="clear" w:color="auto" w:fill="auto"/>
            <w:noWrap/>
            <w:vAlign w:val="center"/>
          </w:tcPr>
          <w:p w14:paraId="02E81F1C" w14:textId="77777777" w:rsidR="0024079A" w:rsidRDefault="007A41CF">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14:textId="77777777" w:rsidR="0024079A" w:rsidRDefault="0024079A">
            <w:pPr>
              <w:jc w:val="center"/>
              <w:rPr>
                <w:rFonts w:ascii="Times New Roman" w:eastAsia="宋体" w:hAnsi="Times New Roman" w:cs="Times New Roman"/>
                <w:color w:val="000000"/>
                <w:sz w:val="22"/>
                <w:szCs w:val="22"/>
              </w:rPr>
            </w:pPr>
          </w:p>
        </w:tc>
        <w:tc>
          <w:tcPr>
            <w:tcW w:w="2791" w:type="dxa"/>
            <w:tcBorders>
              <w:tl2br w:val="nil"/>
              <w:tr2bl w:val="nil"/>
            </w:tcBorders>
            <w:shd w:val="clear" w:color="auto" w:fill="auto"/>
            <w:noWrap/>
            <w:vAlign w:val="center"/>
          </w:tcPr>
          <w:p w14:paraId="37F7962C" w14:textId="77777777" w:rsidR="0024079A" w:rsidRDefault="0024079A">
            <w:pPr>
              <w:jc w:val="center"/>
              <w:rPr>
                <w:rFonts w:ascii="Times New Roman" w:eastAsia="宋体" w:hAnsi="Times New Roman" w:cs="Times New Roman"/>
                <w:color w:val="000000"/>
                <w:sz w:val="22"/>
                <w:szCs w:val="22"/>
              </w:rPr>
            </w:pPr>
          </w:p>
        </w:tc>
        <w:tc>
          <w:tcPr>
            <w:tcW w:w="807" w:type="dxa"/>
            <w:tcBorders>
              <w:tl2br w:val="nil"/>
              <w:tr2bl w:val="nil"/>
            </w:tcBorders>
            <w:shd w:val="clear" w:color="auto" w:fill="auto"/>
            <w:noWrap/>
            <w:vAlign w:val="center"/>
          </w:tcPr>
          <w:p w14:paraId="3048F00D" w14:textId="77777777" w:rsidR="0024079A" w:rsidRDefault="0024079A">
            <w:pPr>
              <w:jc w:val="center"/>
              <w:rPr>
                <w:rFonts w:ascii="Times New Roman" w:eastAsia="宋体" w:hAnsi="Times New Roman" w:cs="Times New Roman"/>
                <w:color w:val="000000"/>
                <w:sz w:val="22"/>
                <w:szCs w:val="22"/>
              </w:rPr>
            </w:pPr>
          </w:p>
        </w:tc>
        <w:tc>
          <w:tcPr>
            <w:tcW w:w="783" w:type="dxa"/>
            <w:tcBorders>
              <w:tl2br w:val="nil"/>
              <w:tr2bl w:val="nil"/>
            </w:tcBorders>
            <w:shd w:val="clear" w:color="auto" w:fill="auto"/>
            <w:noWrap/>
            <w:vAlign w:val="center"/>
          </w:tcPr>
          <w:p w14:paraId="792DE2EF" w14:textId="77777777" w:rsidR="0024079A" w:rsidRDefault="0024079A">
            <w:pPr>
              <w:jc w:val="center"/>
              <w:rPr>
                <w:rFonts w:ascii="Times New Roman" w:eastAsia="宋体" w:hAnsi="Times New Roman" w:cs="Times New Roman"/>
                <w:color w:val="000000"/>
                <w:sz w:val="22"/>
                <w:szCs w:val="22"/>
              </w:rPr>
            </w:pPr>
          </w:p>
        </w:tc>
        <w:tc>
          <w:tcPr>
            <w:tcW w:w="1273" w:type="dxa"/>
            <w:tcBorders>
              <w:tl2br w:val="nil"/>
              <w:tr2bl w:val="nil"/>
            </w:tcBorders>
            <w:shd w:val="clear" w:color="auto" w:fill="auto"/>
            <w:noWrap/>
            <w:vAlign w:val="center"/>
          </w:tcPr>
          <w:p w14:paraId="7067DE36" w14:textId="77777777" w:rsidR="0024079A" w:rsidRDefault="0024079A">
            <w:pPr>
              <w:jc w:val="center"/>
              <w:rPr>
                <w:rFonts w:ascii="Times New Roman" w:eastAsia="宋体" w:hAnsi="Times New Roman" w:cs="Times New Roman"/>
                <w:color w:val="000000"/>
                <w:sz w:val="22"/>
                <w:szCs w:val="22"/>
              </w:rPr>
            </w:pPr>
          </w:p>
        </w:tc>
        <w:tc>
          <w:tcPr>
            <w:tcW w:w="1280" w:type="dxa"/>
            <w:tcBorders>
              <w:tl2br w:val="nil"/>
              <w:tr2bl w:val="nil"/>
            </w:tcBorders>
            <w:shd w:val="clear" w:color="auto" w:fill="auto"/>
            <w:noWrap/>
            <w:vAlign w:val="center"/>
          </w:tcPr>
          <w:p w14:paraId="5BC4B354" w14:textId="33900088" w:rsidR="0024079A" w:rsidRDefault="004A1FF3" w:rsidP="00646F68">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1</w:t>
            </w:r>
            <w:r>
              <w:rPr>
                <w:rFonts w:ascii="Times New Roman" w:eastAsia="宋体" w:hAnsi="Times New Roman" w:cs="Times New Roman"/>
                <w:color w:val="000000"/>
                <w:sz w:val="22"/>
                <w:szCs w:val="22"/>
              </w:rPr>
              <w:t>67300</w:t>
            </w:r>
          </w:p>
        </w:tc>
      </w:tr>
    </w:tbl>
    <w:p w14:paraId="0EA097F0" w14:textId="77777777" w:rsidR="0024079A" w:rsidRDefault="0024079A"/>
    <w:p w14:paraId="7416F644" w14:textId="77777777" w:rsidR="0024079A" w:rsidRDefault="007A41CF">
      <w:r>
        <w:rPr>
          <w:rFonts w:hint="eastAsia"/>
        </w:rPr>
        <w:t>注：</w:t>
      </w:r>
    </w:p>
    <w:p w14:paraId="7A579F11" w14:textId="77777777" w:rsidR="0024079A" w:rsidRDefault="007A41CF">
      <w:pPr>
        <w:jc w:val="left"/>
      </w:pPr>
      <w:r>
        <w:rPr>
          <w:rFonts w:hint="eastAsia"/>
        </w:rPr>
        <w:t>1.报价（含单项报价及总价）任意一项为缺项或超出限价即被认定为无效报价，本次报价按照无效响应处理。</w:t>
      </w:r>
    </w:p>
    <w:p w14:paraId="31F66FF1" w14:textId="77777777" w:rsidR="0024079A" w:rsidRDefault="007A41CF">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14:textId="0109BF0C" w:rsidR="00121253" w:rsidRDefault="00121253">
      <w:pPr>
        <w:widowControl/>
        <w:jc w:val="left"/>
      </w:pPr>
      <w:r>
        <w:br w:type="page"/>
      </w:r>
    </w:p>
    <w:p w14:paraId="6DF2CD8E" w14:textId="6E905FC6" w:rsidR="0024079A" w:rsidRDefault="00121253">
      <w:r>
        <w:rPr>
          <w:rFonts w:hint="eastAsia"/>
        </w:rPr>
        <w:lastRenderedPageBreak/>
        <w:t>技术参数：</w:t>
      </w:r>
    </w:p>
    <w:p w14:paraId="015F3829" w14:textId="77777777" w:rsidR="00121253" w:rsidRDefault="00121253" w:rsidP="00121253">
      <w:pPr>
        <w:pStyle w:val="a8"/>
        <w:rPr>
          <w:rFonts w:ascii="宋体" w:eastAsia="宋体" w:hAnsi="宋体" w:cstheme="minorBidi"/>
          <w:bCs w:val="0"/>
          <w:spacing w:val="0"/>
          <w:kern w:val="2"/>
          <w:szCs w:val="22"/>
        </w:rPr>
      </w:pPr>
      <w:bookmarkStart w:id="0" w:name="_GoBack"/>
      <w:bookmarkEnd w:id="0"/>
    </w:p>
    <w:p w14:paraId="3CFA2F9F" w14:textId="77777777" w:rsidR="00121253" w:rsidRPr="00235607" w:rsidRDefault="00121253" w:rsidP="00121253">
      <w:pPr>
        <w:numPr>
          <w:ilvl w:val="0"/>
          <w:numId w:val="1"/>
        </w:numPr>
        <w:spacing w:line="400" w:lineRule="exact"/>
        <w:rPr>
          <w:rFonts w:ascii="宋体" w:hAnsi="宋体" w:cs="宋体"/>
          <w:sz w:val="18"/>
          <w:szCs w:val="18"/>
        </w:rPr>
      </w:pPr>
      <w:r w:rsidRPr="00235607">
        <w:rPr>
          <w:rFonts w:ascii="宋体" w:hAnsi="宋体" w:cs="宋体" w:hint="eastAsia"/>
          <w:sz w:val="18"/>
          <w:szCs w:val="18"/>
        </w:rPr>
        <w:t>固定升降讲桌</w:t>
      </w:r>
    </w:p>
    <w:p w14:paraId="6501BF7A" w14:textId="77777777" w:rsidR="00121253" w:rsidRPr="00235607" w:rsidRDefault="00121253" w:rsidP="00121253">
      <w:pPr>
        <w:spacing w:line="400" w:lineRule="exact"/>
        <w:rPr>
          <w:rFonts w:ascii="宋体" w:hAnsi="宋体" w:cs="宋体"/>
          <w:sz w:val="18"/>
          <w:szCs w:val="18"/>
        </w:rPr>
      </w:pPr>
      <w:r w:rsidRPr="00235607">
        <w:rPr>
          <w:rFonts w:ascii="宋体" w:hAnsi="宋体" w:cs="宋体" w:hint="eastAsia"/>
          <w:sz w:val="18"/>
          <w:szCs w:val="18"/>
        </w:rPr>
        <w:t>1.</w:t>
      </w:r>
      <w:r w:rsidRPr="00235607">
        <w:rPr>
          <w:rFonts w:ascii="宋体" w:hAnsi="宋体" w:cs="宋体" w:hint="eastAsia"/>
          <w:sz w:val="18"/>
          <w:szCs w:val="18"/>
        </w:rPr>
        <w:t>讲桌为钢木结合设计</w:t>
      </w:r>
      <w:r w:rsidRPr="00235607">
        <w:rPr>
          <w:rFonts w:ascii="宋体" w:hAnsi="宋体" w:cs="宋体" w:hint="eastAsia"/>
          <w:sz w:val="18"/>
          <w:szCs w:val="18"/>
        </w:rPr>
        <w:t>,</w:t>
      </w:r>
      <w:r w:rsidRPr="00235607">
        <w:rPr>
          <w:rFonts w:ascii="宋体" w:hAnsi="宋体" w:cs="宋体" w:hint="eastAsia"/>
          <w:sz w:val="18"/>
          <w:szCs w:val="18"/>
        </w:rPr>
        <w:t>采用冷轧钢板桌体</w:t>
      </w:r>
      <w:r w:rsidRPr="00235607">
        <w:rPr>
          <w:rFonts w:ascii="宋体" w:hAnsi="宋体" w:cs="宋体" w:hint="eastAsia"/>
          <w:sz w:val="18"/>
          <w:szCs w:val="18"/>
        </w:rPr>
        <w:t>,</w:t>
      </w:r>
      <w:r w:rsidRPr="00235607">
        <w:rPr>
          <w:rFonts w:ascii="宋体" w:hAnsi="宋体" w:cs="宋体" w:hint="eastAsia"/>
          <w:sz w:val="18"/>
          <w:szCs w:val="18"/>
        </w:rPr>
        <w:t>钢版厚度≥</w:t>
      </w:r>
      <w:r w:rsidRPr="00235607">
        <w:rPr>
          <w:rFonts w:ascii="宋体" w:hAnsi="宋体" w:cs="宋体" w:hint="eastAsia"/>
          <w:sz w:val="18"/>
          <w:szCs w:val="18"/>
        </w:rPr>
        <w:t>1.0mm</w:t>
      </w:r>
      <w:r w:rsidRPr="00235607">
        <w:rPr>
          <w:rFonts w:ascii="宋体" w:hAnsi="宋体" w:cs="宋体" w:hint="eastAsia"/>
          <w:sz w:val="18"/>
          <w:szCs w:val="18"/>
        </w:rPr>
        <w:t>；讲桌采用双层木质桌面设计，上层桌体木板厚度≥</w:t>
      </w:r>
      <w:r w:rsidRPr="00235607">
        <w:rPr>
          <w:rFonts w:ascii="宋体" w:hAnsi="宋体" w:cs="宋体" w:hint="eastAsia"/>
          <w:sz w:val="18"/>
          <w:szCs w:val="18"/>
        </w:rPr>
        <w:t>25mm</w:t>
      </w:r>
      <w:r w:rsidRPr="00235607">
        <w:rPr>
          <w:rFonts w:ascii="宋体" w:hAnsi="宋体" w:cs="宋体" w:hint="eastAsia"/>
          <w:sz w:val="18"/>
          <w:szCs w:val="18"/>
        </w:rPr>
        <w:t>，下层桌面厚度≥</w:t>
      </w:r>
      <w:r w:rsidRPr="00235607">
        <w:rPr>
          <w:rFonts w:ascii="宋体" w:hAnsi="宋体" w:cs="宋体" w:hint="eastAsia"/>
          <w:sz w:val="18"/>
          <w:szCs w:val="18"/>
        </w:rPr>
        <w:t>12mm</w:t>
      </w:r>
      <w:r w:rsidRPr="00235607">
        <w:rPr>
          <w:rFonts w:ascii="宋体" w:hAnsi="宋体" w:cs="宋体" w:hint="eastAsia"/>
          <w:sz w:val="18"/>
          <w:szCs w:val="18"/>
        </w:rPr>
        <w:t>；</w:t>
      </w:r>
    </w:p>
    <w:p w14:paraId="0F1B9306" w14:textId="77777777" w:rsidR="00121253" w:rsidRPr="00235607" w:rsidRDefault="00121253" w:rsidP="00121253">
      <w:pPr>
        <w:spacing w:line="400" w:lineRule="exact"/>
        <w:rPr>
          <w:rFonts w:ascii="宋体" w:hAnsi="宋体" w:cs="宋体"/>
          <w:sz w:val="18"/>
          <w:szCs w:val="18"/>
        </w:rPr>
      </w:pPr>
      <w:r w:rsidRPr="00235607">
        <w:rPr>
          <w:rFonts w:ascii="宋体" w:hAnsi="宋体" w:cs="宋体" w:hint="eastAsia"/>
          <w:sz w:val="18"/>
          <w:szCs w:val="18"/>
        </w:rPr>
        <w:t>2.</w:t>
      </w:r>
      <w:r w:rsidRPr="00235607">
        <w:rPr>
          <w:rFonts w:ascii="宋体" w:hAnsi="宋体" w:cs="宋体" w:hint="eastAsia"/>
          <w:sz w:val="18"/>
          <w:szCs w:val="18"/>
        </w:rPr>
        <w:t>最大承重为≥</w:t>
      </w:r>
      <w:r w:rsidRPr="00235607">
        <w:rPr>
          <w:rFonts w:ascii="宋体" w:hAnsi="宋体" w:cs="宋体" w:hint="eastAsia"/>
          <w:sz w:val="18"/>
          <w:szCs w:val="18"/>
        </w:rPr>
        <w:t>120kg</w:t>
      </w:r>
      <w:r w:rsidRPr="00235607">
        <w:rPr>
          <w:rFonts w:ascii="宋体" w:hAnsi="宋体" w:cs="宋体" w:hint="eastAsia"/>
          <w:sz w:val="18"/>
          <w:szCs w:val="18"/>
        </w:rPr>
        <w:t>，讲桌具备垂直平面水平位置≥</w:t>
      </w:r>
      <w:r w:rsidRPr="00235607">
        <w:rPr>
          <w:rFonts w:ascii="宋体" w:hAnsi="宋体" w:cs="宋体" w:hint="eastAsia"/>
          <w:sz w:val="18"/>
          <w:szCs w:val="18"/>
        </w:rPr>
        <w:t>110N</w:t>
      </w:r>
      <w:r w:rsidRPr="00235607">
        <w:rPr>
          <w:rFonts w:ascii="宋体" w:hAnsi="宋体" w:cs="宋体" w:hint="eastAsia"/>
          <w:sz w:val="18"/>
          <w:szCs w:val="18"/>
        </w:rPr>
        <w:t>推力位移不超过</w:t>
      </w:r>
      <w:r w:rsidRPr="00235607">
        <w:rPr>
          <w:rFonts w:ascii="宋体" w:hAnsi="宋体" w:cs="宋体" w:hint="eastAsia"/>
          <w:sz w:val="18"/>
          <w:szCs w:val="18"/>
        </w:rPr>
        <w:t>5mm</w:t>
      </w:r>
      <w:r w:rsidRPr="00235607">
        <w:rPr>
          <w:rFonts w:ascii="宋体" w:hAnsi="宋体" w:cs="宋体" w:hint="eastAsia"/>
          <w:sz w:val="18"/>
          <w:szCs w:val="18"/>
        </w:rPr>
        <w:t>的移动；</w:t>
      </w:r>
    </w:p>
    <w:p w14:paraId="2FE40FA4" w14:textId="77777777" w:rsidR="00121253" w:rsidRPr="00235607" w:rsidRDefault="00121253" w:rsidP="00121253">
      <w:pPr>
        <w:spacing w:line="400" w:lineRule="exact"/>
        <w:rPr>
          <w:rFonts w:ascii="宋体" w:hAnsi="宋体" w:cs="宋体"/>
          <w:sz w:val="18"/>
          <w:szCs w:val="18"/>
        </w:rPr>
      </w:pPr>
      <w:r w:rsidRPr="00235607">
        <w:rPr>
          <w:rFonts w:ascii="宋体" w:hAnsi="宋体" w:cs="宋体" w:hint="eastAsia"/>
          <w:sz w:val="18"/>
          <w:szCs w:val="18"/>
        </w:rPr>
        <w:t>3.</w:t>
      </w:r>
      <w:r w:rsidRPr="00235607">
        <w:rPr>
          <w:rFonts w:ascii="宋体" w:hAnsi="宋体" w:cs="宋体" w:hint="eastAsia"/>
          <w:sz w:val="18"/>
          <w:szCs w:val="18"/>
        </w:rPr>
        <w:t>▲讲桌尺寸不小于</w:t>
      </w:r>
      <w:r w:rsidRPr="00235607">
        <w:rPr>
          <w:rFonts w:ascii="宋体" w:hAnsi="宋体" w:cs="宋体" w:hint="eastAsia"/>
          <w:sz w:val="18"/>
          <w:szCs w:val="18"/>
        </w:rPr>
        <w:t>1620mm</w:t>
      </w:r>
      <w:r w:rsidRPr="00235607">
        <w:rPr>
          <w:rFonts w:ascii="宋体" w:hAnsi="宋体" w:cs="宋体" w:hint="eastAsia"/>
          <w:sz w:val="18"/>
          <w:szCs w:val="18"/>
        </w:rPr>
        <w:t>×</w:t>
      </w:r>
      <w:r w:rsidRPr="00235607">
        <w:rPr>
          <w:rFonts w:ascii="宋体" w:hAnsi="宋体" w:cs="宋体" w:hint="eastAsia"/>
          <w:sz w:val="18"/>
          <w:szCs w:val="18"/>
        </w:rPr>
        <w:t>770mm</w:t>
      </w:r>
      <w:r w:rsidRPr="00235607">
        <w:rPr>
          <w:rFonts w:ascii="宋体" w:hAnsi="宋体" w:cs="宋体" w:hint="eastAsia"/>
          <w:sz w:val="18"/>
          <w:szCs w:val="18"/>
        </w:rPr>
        <w:t>×</w:t>
      </w:r>
      <w:r w:rsidRPr="00235607">
        <w:rPr>
          <w:rFonts w:ascii="宋体" w:hAnsi="宋体" w:cs="宋体" w:hint="eastAsia"/>
          <w:sz w:val="18"/>
          <w:szCs w:val="18"/>
        </w:rPr>
        <w:t>875mm</w:t>
      </w:r>
      <w:r w:rsidRPr="00235607">
        <w:rPr>
          <w:rFonts w:ascii="宋体" w:hAnsi="宋体" w:cs="宋体" w:hint="eastAsia"/>
          <w:sz w:val="18"/>
          <w:szCs w:val="18"/>
        </w:rPr>
        <w:t>，桌面支持升降功能，水平桌面支持电动升降功能，</w:t>
      </w:r>
      <w:r w:rsidRPr="00235607">
        <w:rPr>
          <w:rFonts w:ascii="宋体" w:hAnsi="宋体" w:cs="宋体" w:hint="eastAsia"/>
          <w:sz w:val="18"/>
          <w:szCs w:val="18"/>
        </w:rPr>
        <w:t>1080mm</w:t>
      </w:r>
      <w:r w:rsidRPr="00235607">
        <w:rPr>
          <w:rFonts w:ascii="宋体" w:hAnsi="宋体" w:cs="宋体" w:hint="eastAsia"/>
          <w:sz w:val="18"/>
          <w:szCs w:val="18"/>
        </w:rPr>
        <w:t>≥水平桌面距地高度≥</w:t>
      </w:r>
      <w:r w:rsidRPr="00235607">
        <w:rPr>
          <w:rFonts w:ascii="宋体" w:hAnsi="宋体" w:cs="宋体" w:hint="eastAsia"/>
          <w:sz w:val="18"/>
          <w:szCs w:val="18"/>
        </w:rPr>
        <w:t>780mm</w:t>
      </w:r>
      <w:r>
        <w:rPr>
          <w:rFonts w:ascii="宋体" w:hAnsi="宋体" w:cs="宋体" w:hint="eastAsia"/>
          <w:sz w:val="18"/>
          <w:szCs w:val="18"/>
        </w:rPr>
        <w:t>，</w:t>
      </w:r>
      <w:r w:rsidRPr="00AD0DF8">
        <w:rPr>
          <w:rFonts w:ascii="宋体" w:hAnsi="宋体" w:cs="宋体" w:hint="eastAsia"/>
          <w:sz w:val="18"/>
          <w:szCs w:val="18"/>
        </w:rPr>
        <w:t>（提供</w:t>
      </w:r>
      <w:r w:rsidRPr="00AD0DF8">
        <w:rPr>
          <w:rFonts w:ascii="宋体" w:hAnsi="宋体" w:cs="宋体"/>
          <w:sz w:val="18"/>
          <w:szCs w:val="18"/>
        </w:rPr>
        <w:t>CNAS</w:t>
      </w:r>
      <w:r w:rsidRPr="00AD0DF8">
        <w:rPr>
          <w:rFonts w:ascii="宋体" w:hAnsi="宋体" w:cs="宋体"/>
          <w:sz w:val="18"/>
          <w:szCs w:val="18"/>
        </w:rPr>
        <w:t>或</w:t>
      </w:r>
      <w:r w:rsidRPr="00AD0DF8">
        <w:rPr>
          <w:rFonts w:ascii="宋体" w:hAnsi="宋体" w:cs="宋体"/>
          <w:sz w:val="18"/>
          <w:szCs w:val="18"/>
        </w:rPr>
        <w:t>CMA</w:t>
      </w:r>
      <w:r w:rsidRPr="00AD0DF8">
        <w:rPr>
          <w:rFonts w:ascii="宋体" w:hAnsi="宋体" w:cs="宋体"/>
          <w:sz w:val="18"/>
          <w:szCs w:val="18"/>
        </w:rPr>
        <w:t>认证的检验中心所出具的权威检测报告复印件并加盖公章）</w:t>
      </w:r>
    </w:p>
    <w:p w14:paraId="5B38E4D6" w14:textId="77777777" w:rsidR="00121253" w:rsidRPr="00235607" w:rsidRDefault="00121253" w:rsidP="00121253">
      <w:pPr>
        <w:spacing w:line="400" w:lineRule="exact"/>
        <w:rPr>
          <w:rFonts w:ascii="宋体" w:hAnsi="宋体" w:cs="宋体"/>
          <w:sz w:val="18"/>
          <w:szCs w:val="18"/>
        </w:rPr>
      </w:pPr>
      <w:r w:rsidRPr="00235607">
        <w:rPr>
          <w:rFonts w:ascii="宋体" w:hAnsi="宋体" w:cs="宋体" w:hint="eastAsia"/>
          <w:sz w:val="18"/>
          <w:szCs w:val="18"/>
        </w:rPr>
        <w:t>4.</w:t>
      </w:r>
      <w:r w:rsidRPr="00235607">
        <w:rPr>
          <w:rFonts w:ascii="宋体" w:hAnsi="宋体" w:cs="宋体" w:hint="eastAsia"/>
          <w:sz w:val="18"/>
          <w:szCs w:val="18"/>
        </w:rPr>
        <w:t>底部机柜尺寸不小于</w:t>
      </w:r>
      <w:r w:rsidRPr="00235607">
        <w:rPr>
          <w:rFonts w:ascii="宋体" w:hAnsi="宋体" w:cs="宋体" w:hint="eastAsia"/>
          <w:sz w:val="18"/>
          <w:szCs w:val="18"/>
        </w:rPr>
        <w:t>1560mm</w:t>
      </w:r>
      <w:r w:rsidRPr="00235607">
        <w:rPr>
          <w:rFonts w:ascii="宋体" w:hAnsi="宋体" w:cs="宋体" w:hint="eastAsia"/>
          <w:sz w:val="18"/>
          <w:szCs w:val="18"/>
        </w:rPr>
        <w:t>×</w:t>
      </w:r>
      <w:r w:rsidRPr="00235607">
        <w:rPr>
          <w:rFonts w:ascii="宋体" w:hAnsi="宋体" w:cs="宋体" w:hint="eastAsia"/>
          <w:sz w:val="18"/>
          <w:szCs w:val="18"/>
        </w:rPr>
        <w:t>585mm</w:t>
      </w:r>
      <w:r w:rsidRPr="00235607">
        <w:rPr>
          <w:rFonts w:ascii="宋体" w:hAnsi="宋体" w:cs="宋体" w:hint="eastAsia"/>
          <w:sz w:val="18"/>
          <w:szCs w:val="18"/>
        </w:rPr>
        <w:t>×</w:t>
      </w:r>
      <w:r w:rsidRPr="00235607">
        <w:rPr>
          <w:rFonts w:ascii="宋体" w:hAnsi="宋体" w:cs="宋体" w:hint="eastAsia"/>
          <w:sz w:val="18"/>
          <w:szCs w:val="18"/>
        </w:rPr>
        <w:t>500mm</w:t>
      </w:r>
      <w:r w:rsidRPr="00235607">
        <w:rPr>
          <w:rFonts w:ascii="宋体" w:hAnsi="宋体" w:cs="宋体" w:hint="eastAsia"/>
          <w:sz w:val="18"/>
          <w:szCs w:val="18"/>
        </w:rPr>
        <w:t>，机柜容量≥</w:t>
      </w:r>
      <w:r w:rsidRPr="00235607">
        <w:rPr>
          <w:rFonts w:ascii="宋体" w:hAnsi="宋体" w:cs="宋体" w:hint="eastAsia"/>
          <w:sz w:val="18"/>
          <w:szCs w:val="18"/>
        </w:rPr>
        <w:t>10U</w:t>
      </w:r>
      <w:r w:rsidRPr="00235607">
        <w:rPr>
          <w:rFonts w:ascii="宋体" w:hAnsi="宋体" w:cs="宋体" w:hint="eastAsia"/>
          <w:sz w:val="18"/>
          <w:szCs w:val="18"/>
        </w:rPr>
        <w:t>，机柜内部带有标准机架和标准电脑主机空间，主机柜门带有磁吸式小门。机柜门采用大面积散热孔设计。前后门都可以打开；</w:t>
      </w:r>
    </w:p>
    <w:p w14:paraId="30AFD2EA" w14:textId="77777777" w:rsidR="00121253" w:rsidRPr="00235607" w:rsidRDefault="00121253" w:rsidP="00121253">
      <w:pPr>
        <w:spacing w:line="400" w:lineRule="exact"/>
        <w:rPr>
          <w:rFonts w:ascii="宋体" w:hAnsi="宋体" w:cs="宋体"/>
          <w:sz w:val="18"/>
          <w:szCs w:val="18"/>
        </w:rPr>
      </w:pPr>
      <w:r w:rsidRPr="00235607">
        <w:rPr>
          <w:rFonts w:ascii="宋体" w:hAnsi="宋体" w:cs="宋体" w:hint="eastAsia"/>
          <w:sz w:val="18"/>
          <w:szCs w:val="18"/>
        </w:rPr>
        <w:t>5.</w:t>
      </w:r>
      <w:r w:rsidRPr="00235607">
        <w:rPr>
          <w:rFonts w:ascii="宋体" w:hAnsi="宋体" w:cs="宋体" w:hint="eastAsia"/>
          <w:sz w:val="18"/>
          <w:szCs w:val="18"/>
        </w:rPr>
        <w:t>具有升降控制器、</w:t>
      </w:r>
      <w:r w:rsidRPr="00235607">
        <w:rPr>
          <w:rFonts w:ascii="宋体" w:hAnsi="宋体" w:cs="宋体" w:hint="eastAsia"/>
          <w:sz w:val="18"/>
          <w:szCs w:val="18"/>
        </w:rPr>
        <w:t>LED</w:t>
      </w:r>
      <w:r w:rsidRPr="00235607">
        <w:rPr>
          <w:rFonts w:ascii="宋体" w:hAnsi="宋体" w:cs="宋体" w:hint="eastAsia"/>
          <w:sz w:val="18"/>
          <w:szCs w:val="18"/>
        </w:rPr>
        <w:t>数字显示、上升按键、下降按键；还具有一键调节到设置好的高度（座椅和站立）；</w:t>
      </w:r>
    </w:p>
    <w:p w14:paraId="643B276F" w14:textId="77777777" w:rsidR="00121253" w:rsidRPr="00235607" w:rsidRDefault="00121253" w:rsidP="00121253">
      <w:pPr>
        <w:spacing w:line="400" w:lineRule="exact"/>
        <w:rPr>
          <w:rFonts w:ascii="宋体" w:hAnsi="宋体" w:cs="宋体"/>
          <w:sz w:val="18"/>
          <w:szCs w:val="18"/>
        </w:rPr>
      </w:pPr>
      <w:r w:rsidRPr="00235607">
        <w:rPr>
          <w:rFonts w:ascii="宋体" w:hAnsi="宋体" w:cs="宋体" w:hint="eastAsia"/>
          <w:sz w:val="18"/>
          <w:szCs w:val="18"/>
        </w:rPr>
        <w:t>6.</w:t>
      </w:r>
      <w:r w:rsidRPr="00235607">
        <w:rPr>
          <w:rFonts w:ascii="宋体" w:hAnsi="宋体" w:cs="宋体" w:hint="eastAsia"/>
          <w:sz w:val="18"/>
          <w:szCs w:val="18"/>
        </w:rPr>
        <w:t>▲讲桌支持桌面屏体控制升降装置，可通过软件与老师账号绑定记录老师独有的升降高度数据。</w:t>
      </w:r>
    </w:p>
    <w:p w14:paraId="4C64B1A7" w14:textId="77777777" w:rsidR="00121253" w:rsidRDefault="00121253" w:rsidP="00121253">
      <w:pPr>
        <w:spacing w:line="400" w:lineRule="exact"/>
        <w:rPr>
          <w:rFonts w:ascii="宋体" w:hAnsi="宋体" w:cs="宋体"/>
          <w:sz w:val="18"/>
          <w:szCs w:val="18"/>
        </w:rPr>
      </w:pPr>
      <w:r w:rsidRPr="00235607">
        <w:rPr>
          <w:rFonts w:ascii="宋体" w:hAnsi="宋体" w:cs="宋体" w:hint="eastAsia"/>
          <w:sz w:val="18"/>
          <w:szCs w:val="18"/>
        </w:rPr>
        <w:t>7.</w:t>
      </w:r>
      <w:r w:rsidRPr="00235607">
        <w:rPr>
          <w:rFonts w:ascii="宋体" w:hAnsi="宋体" w:cs="宋体" w:hint="eastAsia"/>
          <w:sz w:val="18"/>
          <w:szCs w:val="18"/>
        </w:rPr>
        <w:t>讲台正面支持学校进行</w:t>
      </w:r>
      <w:r w:rsidRPr="00235607">
        <w:rPr>
          <w:rFonts w:ascii="宋体" w:hAnsi="宋体" w:cs="宋体" w:hint="eastAsia"/>
          <w:sz w:val="18"/>
          <w:szCs w:val="18"/>
        </w:rPr>
        <w:t>LOGO</w:t>
      </w:r>
      <w:r w:rsidRPr="00235607">
        <w:rPr>
          <w:rFonts w:ascii="宋体" w:hAnsi="宋体" w:cs="宋体" w:hint="eastAsia"/>
          <w:sz w:val="18"/>
          <w:szCs w:val="18"/>
        </w:rPr>
        <w:t>定制。</w:t>
      </w:r>
    </w:p>
    <w:p w14:paraId="4E0035D3" w14:textId="77777777" w:rsidR="00121253" w:rsidRPr="005E7DA5" w:rsidRDefault="00121253" w:rsidP="00121253">
      <w:pPr>
        <w:pStyle w:val="a8"/>
      </w:pPr>
    </w:p>
    <w:p w14:paraId="791DB78A"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触控书写显示器</w:t>
      </w:r>
    </w:p>
    <w:p w14:paraId="04172BD0"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1.</w:t>
      </w:r>
      <w:r w:rsidRPr="004729FF">
        <w:rPr>
          <w:rFonts w:ascii="宋体" w:hAnsi="宋体" w:cs="宋体" w:hint="eastAsia"/>
          <w:sz w:val="18"/>
          <w:szCs w:val="18"/>
        </w:rPr>
        <w:t>采用≥</w:t>
      </w:r>
      <w:r w:rsidRPr="004729FF">
        <w:rPr>
          <w:rFonts w:ascii="宋体" w:hAnsi="宋体" w:cs="宋体" w:hint="eastAsia"/>
          <w:sz w:val="18"/>
          <w:szCs w:val="18"/>
        </w:rPr>
        <w:t>23.8</w:t>
      </w:r>
      <w:r w:rsidRPr="004729FF">
        <w:rPr>
          <w:rFonts w:ascii="宋体" w:hAnsi="宋体" w:cs="宋体" w:hint="eastAsia"/>
          <w:sz w:val="18"/>
          <w:szCs w:val="18"/>
        </w:rPr>
        <w:t>英寸电容触摸屏，防眩光钢化玻璃面板，厚度≥</w:t>
      </w:r>
      <w:r w:rsidRPr="004729FF">
        <w:rPr>
          <w:rFonts w:ascii="宋体" w:hAnsi="宋体" w:cs="宋体" w:hint="eastAsia"/>
          <w:sz w:val="18"/>
          <w:szCs w:val="18"/>
        </w:rPr>
        <w:t>2mm</w:t>
      </w:r>
      <w:r w:rsidRPr="004729FF">
        <w:rPr>
          <w:rFonts w:ascii="宋体" w:hAnsi="宋体" w:cs="宋体" w:hint="eastAsia"/>
          <w:sz w:val="18"/>
          <w:szCs w:val="18"/>
        </w:rPr>
        <w:t>；支持≥</w:t>
      </w:r>
      <w:r w:rsidRPr="004729FF">
        <w:rPr>
          <w:rFonts w:ascii="宋体" w:hAnsi="宋体" w:cs="宋体" w:hint="eastAsia"/>
          <w:sz w:val="18"/>
          <w:szCs w:val="18"/>
        </w:rPr>
        <w:t>10</w:t>
      </w:r>
      <w:r w:rsidRPr="004729FF">
        <w:rPr>
          <w:rFonts w:ascii="宋体" w:hAnsi="宋体" w:cs="宋体" w:hint="eastAsia"/>
          <w:sz w:val="18"/>
          <w:szCs w:val="18"/>
        </w:rPr>
        <w:t>点触控；支持屏幕手动角度调节，可实现与桌面形成</w:t>
      </w:r>
      <w:r w:rsidRPr="004729FF">
        <w:rPr>
          <w:rFonts w:ascii="宋体" w:hAnsi="宋体" w:cs="宋体" w:hint="eastAsia"/>
          <w:sz w:val="18"/>
          <w:szCs w:val="18"/>
        </w:rPr>
        <w:t>20</w:t>
      </w:r>
      <w:r w:rsidRPr="004729FF">
        <w:rPr>
          <w:rFonts w:ascii="宋体" w:hAnsi="宋体" w:cs="宋体" w:hint="eastAsia"/>
          <w:sz w:val="18"/>
          <w:szCs w:val="18"/>
        </w:rPr>
        <w:t>°至</w:t>
      </w:r>
      <w:r w:rsidRPr="004729FF">
        <w:rPr>
          <w:rFonts w:ascii="宋体" w:hAnsi="宋体" w:cs="宋体" w:hint="eastAsia"/>
          <w:sz w:val="18"/>
          <w:szCs w:val="18"/>
        </w:rPr>
        <w:t>80</w:t>
      </w:r>
      <w:r w:rsidRPr="004729FF">
        <w:rPr>
          <w:rFonts w:ascii="宋体" w:hAnsi="宋体" w:cs="宋体" w:hint="eastAsia"/>
          <w:sz w:val="18"/>
          <w:szCs w:val="18"/>
        </w:rPr>
        <w:t>°角度调节；</w:t>
      </w:r>
      <w:r w:rsidRPr="00780930">
        <w:rPr>
          <w:rFonts w:ascii="宋体" w:hAnsi="宋体" w:cs="宋体" w:hint="eastAsia"/>
          <w:sz w:val="18"/>
          <w:szCs w:val="18"/>
        </w:rPr>
        <w:t>（提供</w:t>
      </w:r>
      <w:r w:rsidRPr="00780930">
        <w:rPr>
          <w:rFonts w:ascii="宋体" w:hAnsi="宋体" w:cs="宋体"/>
          <w:sz w:val="18"/>
          <w:szCs w:val="18"/>
        </w:rPr>
        <w:t>CNAS</w:t>
      </w:r>
      <w:r w:rsidRPr="00780930">
        <w:rPr>
          <w:rFonts w:ascii="宋体" w:hAnsi="宋体" w:cs="宋体"/>
          <w:sz w:val="18"/>
          <w:szCs w:val="18"/>
        </w:rPr>
        <w:t>或权威检测报告复印件并加盖公章）</w:t>
      </w:r>
    </w:p>
    <w:p w14:paraId="07F875A6"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 xml:space="preserve"> 2.</w:t>
      </w:r>
      <w:r w:rsidRPr="004729FF">
        <w:rPr>
          <w:rFonts w:ascii="宋体" w:hAnsi="宋体" w:cs="宋体" w:hint="eastAsia"/>
          <w:sz w:val="18"/>
          <w:szCs w:val="18"/>
        </w:rPr>
        <w:t>▲屏体侧面具有物理实体快捷按键≥</w:t>
      </w:r>
      <w:r w:rsidRPr="004729FF">
        <w:rPr>
          <w:rFonts w:ascii="宋体" w:hAnsi="宋体" w:cs="宋体" w:hint="eastAsia"/>
          <w:sz w:val="18"/>
          <w:szCs w:val="18"/>
        </w:rPr>
        <w:t>6</w:t>
      </w:r>
      <w:r w:rsidRPr="004729FF">
        <w:rPr>
          <w:rFonts w:ascii="宋体" w:hAnsi="宋体" w:cs="宋体" w:hint="eastAsia"/>
          <w:sz w:val="18"/>
          <w:szCs w:val="18"/>
        </w:rPr>
        <w:t>个，按键功能包括对屏幕一键开</w:t>
      </w:r>
      <w:r w:rsidRPr="004729FF">
        <w:rPr>
          <w:rFonts w:ascii="宋体" w:hAnsi="宋体" w:cs="宋体" w:hint="eastAsia"/>
          <w:sz w:val="18"/>
          <w:szCs w:val="18"/>
        </w:rPr>
        <w:t>/</w:t>
      </w:r>
      <w:r w:rsidRPr="004729FF">
        <w:rPr>
          <w:rFonts w:ascii="宋体" w:hAnsi="宋体" w:cs="宋体" w:hint="eastAsia"/>
          <w:sz w:val="18"/>
          <w:szCs w:val="18"/>
        </w:rPr>
        <w:t>关屏幕、对匹配的多媒体设备（如智慧黑板）进行一键熄屏以及一键音量加、一键音量减。（提供</w:t>
      </w:r>
      <w:r w:rsidRPr="004729FF">
        <w:rPr>
          <w:rFonts w:ascii="宋体" w:hAnsi="宋体" w:cs="宋体" w:hint="eastAsia"/>
          <w:sz w:val="18"/>
          <w:szCs w:val="18"/>
        </w:rPr>
        <w:t>CNAS</w:t>
      </w:r>
      <w:r w:rsidRPr="004729FF">
        <w:rPr>
          <w:rFonts w:ascii="宋体" w:hAnsi="宋体" w:cs="宋体" w:hint="eastAsia"/>
          <w:sz w:val="18"/>
          <w:szCs w:val="18"/>
        </w:rPr>
        <w:t>或</w:t>
      </w:r>
      <w:r w:rsidRPr="004729FF">
        <w:rPr>
          <w:rFonts w:ascii="宋体" w:hAnsi="宋体" w:cs="宋体" w:hint="eastAsia"/>
          <w:sz w:val="18"/>
          <w:szCs w:val="18"/>
        </w:rPr>
        <w:t>CMA</w:t>
      </w:r>
      <w:r w:rsidRPr="004729FF">
        <w:rPr>
          <w:rFonts w:ascii="宋体" w:hAnsi="宋体" w:cs="宋体" w:hint="eastAsia"/>
          <w:sz w:val="18"/>
          <w:szCs w:val="18"/>
        </w:rPr>
        <w:t>认证的检验中心所出具的权威检测报告复印件并加盖公章</w:t>
      </w:r>
      <w:r>
        <w:rPr>
          <w:rFonts w:ascii="宋体" w:hAnsi="宋体" w:cs="宋体" w:hint="eastAsia"/>
          <w:sz w:val="18"/>
          <w:szCs w:val="18"/>
        </w:rPr>
        <w:t>）</w:t>
      </w:r>
    </w:p>
    <w:p w14:paraId="61C625CA"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3.</w:t>
      </w:r>
      <w:r w:rsidRPr="004729FF">
        <w:rPr>
          <w:rFonts w:ascii="宋体" w:hAnsi="宋体" w:cs="宋体" w:hint="eastAsia"/>
          <w:sz w:val="18"/>
          <w:szCs w:val="18"/>
        </w:rPr>
        <w:t>接口：</w:t>
      </w:r>
      <w:r w:rsidRPr="004729FF">
        <w:rPr>
          <w:rFonts w:ascii="宋体" w:hAnsi="宋体" w:cs="宋体" w:hint="eastAsia"/>
          <w:sz w:val="18"/>
          <w:szCs w:val="18"/>
        </w:rPr>
        <w:t>HDMI IN</w:t>
      </w:r>
      <w:r w:rsidRPr="004729FF">
        <w:rPr>
          <w:rFonts w:ascii="宋体" w:hAnsi="宋体" w:cs="宋体" w:hint="eastAsia"/>
          <w:sz w:val="18"/>
          <w:szCs w:val="18"/>
        </w:rPr>
        <w:t>≥</w:t>
      </w:r>
      <w:r w:rsidRPr="004729FF">
        <w:rPr>
          <w:rFonts w:ascii="宋体" w:hAnsi="宋体" w:cs="宋体" w:hint="eastAsia"/>
          <w:sz w:val="18"/>
          <w:szCs w:val="18"/>
        </w:rPr>
        <w:t>2</w:t>
      </w:r>
      <w:r w:rsidRPr="004729FF">
        <w:rPr>
          <w:rFonts w:ascii="宋体" w:hAnsi="宋体" w:cs="宋体" w:hint="eastAsia"/>
          <w:sz w:val="18"/>
          <w:szCs w:val="18"/>
        </w:rPr>
        <w:t>个，</w:t>
      </w:r>
      <w:r w:rsidRPr="004729FF">
        <w:rPr>
          <w:rFonts w:ascii="宋体" w:hAnsi="宋体" w:cs="宋体" w:hint="eastAsia"/>
          <w:sz w:val="18"/>
          <w:szCs w:val="18"/>
        </w:rPr>
        <w:t>HDMI OUT</w:t>
      </w:r>
      <w:r w:rsidRPr="004729FF">
        <w:rPr>
          <w:rFonts w:ascii="宋体" w:hAnsi="宋体" w:cs="宋体" w:hint="eastAsia"/>
          <w:sz w:val="18"/>
          <w:szCs w:val="18"/>
        </w:rPr>
        <w:t>≥</w:t>
      </w:r>
      <w:r w:rsidRPr="004729FF">
        <w:rPr>
          <w:rFonts w:ascii="宋体" w:hAnsi="宋体" w:cs="宋体" w:hint="eastAsia"/>
          <w:sz w:val="18"/>
          <w:szCs w:val="18"/>
        </w:rPr>
        <w:t>1</w:t>
      </w:r>
      <w:r w:rsidRPr="004729FF">
        <w:rPr>
          <w:rFonts w:ascii="宋体" w:hAnsi="宋体" w:cs="宋体" w:hint="eastAsia"/>
          <w:sz w:val="18"/>
          <w:szCs w:val="18"/>
        </w:rPr>
        <w:t>个，</w:t>
      </w:r>
      <w:r w:rsidRPr="004729FF">
        <w:rPr>
          <w:rFonts w:ascii="宋体" w:hAnsi="宋体" w:cs="宋体" w:hint="eastAsia"/>
          <w:sz w:val="18"/>
          <w:szCs w:val="18"/>
        </w:rPr>
        <w:t>Type-C</w:t>
      </w:r>
      <w:r w:rsidRPr="004729FF">
        <w:rPr>
          <w:rFonts w:ascii="宋体" w:hAnsi="宋体" w:cs="宋体" w:hint="eastAsia"/>
          <w:sz w:val="18"/>
          <w:szCs w:val="18"/>
        </w:rPr>
        <w:t>≥</w:t>
      </w:r>
      <w:r w:rsidRPr="004729FF">
        <w:rPr>
          <w:rFonts w:ascii="宋体" w:hAnsi="宋体" w:cs="宋体" w:hint="eastAsia"/>
          <w:sz w:val="18"/>
          <w:szCs w:val="18"/>
        </w:rPr>
        <w:t>1</w:t>
      </w:r>
      <w:r w:rsidRPr="004729FF">
        <w:rPr>
          <w:rFonts w:ascii="宋体" w:hAnsi="宋体" w:cs="宋体" w:hint="eastAsia"/>
          <w:sz w:val="18"/>
          <w:szCs w:val="18"/>
        </w:rPr>
        <w:t>个，</w:t>
      </w:r>
      <w:r w:rsidRPr="004729FF">
        <w:rPr>
          <w:rFonts w:ascii="宋体" w:hAnsi="宋体" w:cs="宋体" w:hint="eastAsia"/>
          <w:sz w:val="18"/>
          <w:szCs w:val="18"/>
        </w:rPr>
        <w:t>USB</w:t>
      </w:r>
      <w:r w:rsidRPr="004729FF">
        <w:rPr>
          <w:rFonts w:ascii="宋体" w:hAnsi="宋体" w:cs="宋体" w:hint="eastAsia"/>
          <w:sz w:val="18"/>
          <w:szCs w:val="18"/>
        </w:rPr>
        <w:t>≥</w:t>
      </w:r>
      <w:r w:rsidRPr="004729FF">
        <w:rPr>
          <w:rFonts w:ascii="宋体" w:hAnsi="宋体" w:cs="宋体" w:hint="eastAsia"/>
          <w:sz w:val="18"/>
          <w:szCs w:val="18"/>
        </w:rPr>
        <w:t>4</w:t>
      </w:r>
      <w:r w:rsidRPr="004729FF">
        <w:rPr>
          <w:rFonts w:ascii="宋体" w:hAnsi="宋体" w:cs="宋体" w:hint="eastAsia"/>
          <w:sz w:val="18"/>
          <w:szCs w:val="18"/>
        </w:rPr>
        <w:t>个，</w:t>
      </w:r>
      <w:r w:rsidRPr="004729FF">
        <w:rPr>
          <w:rFonts w:ascii="宋体" w:hAnsi="宋体" w:cs="宋体" w:hint="eastAsia"/>
          <w:sz w:val="18"/>
          <w:szCs w:val="18"/>
        </w:rPr>
        <w:t>RJ45</w:t>
      </w:r>
      <w:r w:rsidRPr="004729FF">
        <w:rPr>
          <w:rFonts w:ascii="宋体" w:hAnsi="宋体" w:cs="宋体" w:hint="eastAsia"/>
          <w:sz w:val="18"/>
          <w:szCs w:val="18"/>
        </w:rPr>
        <w:t>≥</w:t>
      </w:r>
      <w:r w:rsidRPr="004729FF">
        <w:rPr>
          <w:rFonts w:ascii="宋体" w:hAnsi="宋体" w:cs="宋体" w:hint="eastAsia"/>
          <w:sz w:val="18"/>
          <w:szCs w:val="18"/>
        </w:rPr>
        <w:t>1</w:t>
      </w:r>
      <w:r w:rsidRPr="004729FF">
        <w:rPr>
          <w:rFonts w:ascii="宋体" w:hAnsi="宋体" w:cs="宋体" w:hint="eastAsia"/>
          <w:sz w:val="18"/>
          <w:szCs w:val="18"/>
        </w:rPr>
        <w:t>个；</w:t>
      </w:r>
      <w:r w:rsidRPr="004729FF">
        <w:rPr>
          <w:rFonts w:ascii="宋体" w:hAnsi="宋体" w:cs="宋体" w:hint="eastAsia"/>
          <w:sz w:val="18"/>
          <w:szCs w:val="18"/>
        </w:rPr>
        <w:t>AUDIO OUT</w:t>
      </w:r>
      <w:r w:rsidRPr="004729FF">
        <w:rPr>
          <w:rFonts w:ascii="宋体" w:hAnsi="宋体" w:cs="宋体" w:hint="eastAsia"/>
          <w:sz w:val="18"/>
          <w:szCs w:val="18"/>
        </w:rPr>
        <w:t>≥</w:t>
      </w:r>
      <w:r w:rsidRPr="004729FF">
        <w:rPr>
          <w:rFonts w:ascii="宋体" w:hAnsi="宋体" w:cs="宋体" w:hint="eastAsia"/>
          <w:sz w:val="18"/>
          <w:szCs w:val="18"/>
        </w:rPr>
        <w:t>1</w:t>
      </w:r>
      <w:r w:rsidRPr="004729FF">
        <w:rPr>
          <w:rFonts w:ascii="宋体" w:hAnsi="宋体" w:cs="宋体" w:hint="eastAsia"/>
          <w:sz w:val="18"/>
          <w:szCs w:val="18"/>
        </w:rPr>
        <w:t>个，</w:t>
      </w:r>
      <w:r w:rsidRPr="004729FF">
        <w:rPr>
          <w:rFonts w:ascii="宋体" w:hAnsi="宋体" w:cs="宋体" w:hint="eastAsia"/>
          <w:sz w:val="18"/>
          <w:szCs w:val="18"/>
        </w:rPr>
        <w:t>RS232</w:t>
      </w:r>
      <w:r w:rsidRPr="004729FF">
        <w:rPr>
          <w:rFonts w:ascii="宋体" w:hAnsi="宋体" w:cs="宋体" w:hint="eastAsia"/>
          <w:sz w:val="18"/>
          <w:szCs w:val="18"/>
        </w:rPr>
        <w:t>≥</w:t>
      </w:r>
      <w:r w:rsidRPr="004729FF">
        <w:rPr>
          <w:rFonts w:ascii="宋体" w:hAnsi="宋体" w:cs="宋体" w:hint="eastAsia"/>
          <w:sz w:val="18"/>
          <w:szCs w:val="18"/>
        </w:rPr>
        <w:t>1</w:t>
      </w:r>
      <w:r w:rsidRPr="004729FF">
        <w:rPr>
          <w:rFonts w:ascii="宋体" w:hAnsi="宋体" w:cs="宋体" w:hint="eastAsia"/>
          <w:sz w:val="18"/>
          <w:szCs w:val="18"/>
        </w:rPr>
        <w:t>个，</w:t>
      </w:r>
      <w:r w:rsidRPr="004729FF">
        <w:rPr>
          <w:rFonts w:ascii="宋体" w:hAnsi="宋体" w:cs="宋体" w:hint="eastAsia"/>
          <w:sz w:val="18"/>
          <w:szCs w:val="18"/>
        </w:rPr>
        <w:t>220V</w:t>
      </w:r>
      <w:r w:rsidRPr="004729FF">
        <w:rPr>
          <w:rFonts w:ascii="宋体" w:hAnsi="宋体" w:cs="宋体" w:hint="eastAsia"/>
          <w:sz w:val="18"/>
          <w:szCs w:val="18"/>
        </w:rPr>
        <w:t>国标五插电源接口≥</w:t>
      </w:r>
      <w:r w:rsidRPr="004729FF">
        <w:rPr>
          <w:rFonts w:ascii="宋体" w:hAnsi="宋体" w:cs="宋体" w:hint="eastAsia"/>
          <w:sz w:val="18"/>
          <w:szCs w:val="18"/>
        </w:rPr>
        <w:t>1</w:t>
      </w:r>
      <w:r w:rsidRPr="004729FF">
        <w:rPr>
          <w:rFonts w:ascii="宋体" w:hAnsi="宋体" w:cs="宋体" w:hint="eastAsia"/>
          <w:sz w:val="18"/>
          <w:szCs w:val="18"/>
        </w:rPr>
        <w:t>个（支持对外供电）。</w:t>
      </w:r>
    </w:p>
    <w:p w14:paraId="09A490FA"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4.</w:t>
      </w:r>
      <w:r w:rsidRPr="004729FF">
        <w:rPr>
          <w:rFonts w:ascii="宋体" w:hAnsi="宋体" w:cs="宋体" w:hint="eastAsia"/>
          <w:sz w:val="18"/>
          <w:szCs w:val="18"/>
        </w:rPr>
        <w:t>屏体侧边内置</w:t>
      </w:r>
      <w:r w:rsidRPr="004729FF">
        <w:rPr>
          <w:rFonts w:ascii="宋体" w:hAnsi="宋体" w:cs="宋体" w:hint="eastAsia"/>
          <w:sz w:val="18"/>
          <w:szCs w:val="18"/>
        </w:rPr>
        <w:t>NFC</w:t>
      </w:r>
      <w:r w:rsidRPr="004729FF">
        <w:rPr>
          <w:rFonts w:ascii="宋体" w:hAnsi="宋体" w:cs="宋体" w:hint="eastAsia"/>
          <w:sz w:val="18"/>
          <w:szCs w:val="18"/>
        </w:rPr>
        <w:t>模块；讲台屏至少支持</w:t>
      </w:r>
      <w:r w:rsidRPr="004729FF">
        <w:rPr>
          <w:rFonts w:ascii="宋体" w:hAnsi="宋体" w:cs="宋体" w:hint="eastAsia"/>
          <w:sz w:val="18"/>
          <w:szCs w:val="18"/>
        </w:rPr>
        <w:t>NFC</w:t>
      </w:r>
      <w:r w:rsidRPr="004729FF">
        <w:rPr>
          <w:rFonts w:ascii="宋体" w:hAnsi="宋体" w:cs="宋体" w:hint="eastAsia"/>
          <w:sz w:val="18"/>
          <w:szCs w:val="18"/>
        </w:rPr>
        <w:t>刷卡、二维码</w:t>
      </w:r>
      <w:r w:rsidRPr="004729FF">
        <w:rPr>
          <w:rFonts w:ascii="宋体" w:hAnsi="宋体" w:cs="宋体" w:hint="eastAsia"/>
          <w:sz w:val="18"/>
          <w:szCs w:val="18"/>
        </w:rPr>
        <w:t>2</w:t>
      </w:r>
      <w:r w:rsidRPr="004729FF">
        <w:rPr>
          <w:rFonts w:ascii="宋体" w:hAnsi="宋体" w:cs="宋体" w:hint="eastAsia"/>
          <w:sz w:val="18"/>
          <w:szCs w:val="18"/>
        </w:rPr>
        <w:t>种方式实现设备使用前的用户身份认证。（提供</w:t>
      </w:r>
      <w:r w:rsidRPr="004729FF">
        <w:rPr>
          <w:rFonts w:ascii="宋体" w:hAnsi="宋体" w:cs="宋体" w:hint="eastAsia"/>
          <w:sz w:val="18"/>
          <w:szCs w:val="18"/>
        </w:rPr>
        <w:t>CNAS</w:t>
      </w:r>
      <w:r w:rsidRPr="004729FF">
        <w:rPr>
          <w:rFonts w:ascii="宋体" w:hAnsi="宋体" w:cs="宋体" w:hint="eastAsia"/>
          <w:sz w:val="18"/>
          <w:szCs w:val="18"/>
        </w:rPr>
        <w:t>或</w:t>
      </w:r>
      <w:r w:rsidRPr="004729FF">
        <w:rPr>
          <w:rFonts w:ascii="宋体" w:hAnsi="宋体" w:cs="宋体" w:hint="eastAsia"/>
          <w:sz w:val="18"/>
          <w:szCs w:val="18"/>
        </w:rPr>
        <w:t>CMA</w:t>
      </w:r>
      <w:r w:rsidRPr="004729FF">
        <w:rPr>
          <w:rFonts w:ascii="宋体" w:hAnsi="宋体" w:cs="宋体" w:hint="eastAsia"/>
          <w:sz w:val="18"/>
          <w:szCs w:val="18"/>
        </w:rPr>
        <w:t>认证的检测报告复印件并加盖公章）</w:t>
      </w:r>
    </w:p>
    <w:p w14:paraId="095A6B17"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5.</w:t>
      </w:r>
      <w:r w:rsidRPr="004729FF">
        <w:rPr>
          <w:rFonts w:ascii="宋体" w:hAnsi="宋体" w:cs="宋体" w:hint="eastAsia"/>
          <w:sz w:val="18"/>
          <w:szCs w:val="18"/>
        </w:rPr>
        <w:t>▲支持对屏幕输入源显示画面切换，包括智能平板、电脑、</w:t>
      </w:r>
      <w:r w:rsidRPr="004729FF">
        <w:rPr>
          <w:rFonts w:ascii="宋体" w:hAnsi="宋体" w:cs="宋体" w:hint="eastAsia"/>
          <w:sz w:val="18"/>
          <w:szCs w:val="18"/>
        </w:rPr>
        <w:t>HDMI</w:t>
      </w:r>
      <w:r w:rsidRPr="004729FF">
        <w:rPr>
          <w:rFonts w:ascii="宋体" w:hAnsi="宋体" w:cs="宋体" w:hint="eastAsia"/>
          <w:sz w:val="18"/>
          <w:szCs w:val="18"/>
        </w:rPr>
        <w:t>、</w:t>
      </w:r>
      <w:r w:rsidRPr="004729FF">
        <w:rPr>
          <w:rFonts w:ascii="宋体" w:hAnsi="宋体" w:cs="宋体" w:hint="eastAsia"/>
          <w:sz w:val="18"/>
          <w:szCs w:val="18"/>
        </w:rPr>
        <w:t>Type-C</w:t>
      </w:r>
      <w:r w:rsidRPr="004729FF">
        <w:rPr>
          <w:rFonts w:ascii="宋体" w:hAnsi="宋体" w:cs="宋体" w:hint="eastAsia"/>
          <w:sz w:val="18"/>
          <w:szCs w:val="18"/>
        </w:rPr>
        <w:t>；可显示录播导播流画面，选择开始录制、暂停录制和结束录制等功能；</w:t>
      </w:r>
      <w:r w:rsidRPr="00780930">
        <w:rPr>
          <w:rFonts w:ascii="宋体" w:hAnsi="宋体" w:cs="宋体" w:hint="eastAsia"/>
          <w:sz w:val="18"/>
          <w:szCs w:val="18"/>
        </w:rPr>
        <w:t>（提供</w:t>
      </w:r>
      <w:r w:rsidRPr="00780930">
        <w:rPr>
          <w:rFonts w:ascii="宋体" w:hAnsi="宋体" w:cs="宋体"/>
          <w:sz w:val="18"/>
          <w:szCs w:val="18"/>
        </w:rPr>
        <w:t>CNAS</w:t>
      </w:r>
      <w:r w:rsidRPr="00780930">
        <w:rPr>
          <w:rFonts w:ascii="宋体" w:hAnsi="宋体" w:cs="宋体"/>
          <w:sz w:val="18"/>
          <w:szCs w:val="18"/>
        </w:rPr>
        <w:t>或</w:t>
      </w:r>
      <w:r w:rsidRPr="00780930">
        <w:rPr>
          <w:rFonts w:ascii="宋体" w:hAnsi="宋体" w:cs="宋体"/>
          <w:sz w:val="18"/>
          <w:szCs w:val="18"/>
        </w:rPr>
        <w:t>CMA</w:t>
      </w:r>
      <w:r w:rsidRPr="00780930">
        <w:rPr>
          <w:rFonts w:ascii="宋体" w:hAnsi="宋体" w:cs="宋体"/>
          <w:sz w:val="18"/>
          <w:szCs w:val="18"/>
        </w:rPr>
        <w:t>认证的检测报告复印件并加盖公章）</w:t>
      </w:r>
    </w:p>
    <w:p w14:paraId="6CCB0188" w14:textId="77777777" w:rsidR="00121253" w:rsidRPr="005E7DA5" w:rsidRDefault="00121253" w:rsidP="00121253">
      <w:pPr>
        <w:pStyle w:val="a8"/>
      </w:pPr>
    </w:p>
    <w:p w14:paraId="4306B6BE" w14:textId="77777777" w:rsidR="00121253" w:rsidRPr="004729FF"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98</w:t>
      </w:r>
      <w:r w:rsidRPr="004729FF">
        <w:rPr>
          <w:rFonts w:ascii="宋体" w:hAnsi="宋体" w:cs="宋体" w:hint="eastAsia"/>
          <w:sz w:val="18"/>
          <w:szCs w:val="18"/>
        </w:rPr>
        <w:t>寸双屏黑板</w:t>
      </w:r>
      <w:r w:rsidRPr="00235607">
        <w:rPr>
          <w:rFonts w:ascii="宋体" w:hAnsi="宋体" w:cs="宋体" w:hint="eastAsia"/>
          <w:sz w:val="18"/>
          <w:szCs w:val="18"/>
        </w:rPr>
        <w:t xml:space="preserve"> </w:t>
      </w:r>
    </w:p>
    <w:p w14:paraId="739D6612"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w:t>
      </w:r>
      <w:r w:rsidRPr="004729FF">
        <w:rPr>
          <w:rFonts w:ascii="宋体" w:hAnsi="宋体" w:cs="宋体" w:hint="eastAsia"/>
          <w:sz w:val="18"/>
          <w:szCs w:val="18"/>
        </w:rPr>
        <w:t>、两块不低于</w:t>
      </w:r>
      <w:r w:rsidRPr="004729FF">
        <w:rPr>
          <w:rFonts w:ascii="宋体" w:hAnsi="宋体" w:cs="宋体" w:hint="eastAsia"/>
          <w:sz w:val="18"/>
          <w:szCs w:val="18"/>
        </w:rPr>
        <w:t>98</w:t>
      </w:r>
      <w:r w:rsidRPr="004729FF">
        <w:rPr>
          <w:rFonts w:ascii="宋体" w:hAnsi="宋体" w:cs="宋体" w:hint="eastAsia"/>
          <w:sz w:val="18"/>
          <w:szCs w:val="18"/>
        </w:rPr>
        <w:t>英寸液晶屏拼接而成的平面黑板，整体外观尺寸：宽≤</w:t>
      </w:r>
      <w:r w:rsidRPr="004729FF">
        <w:rPr>
          <w:rFonts w:ascii="宋体" w:hAnsi="宋体" w:cs="宋体" w:hint="eastAsia"/>
          <w:sz w:val="18"/>
          <w:szCs w:val="18"/>
        </w:rPr>
        <w:t>4540mm</w:t>
      </w:r>
      <w:r w:rsidRPr="004729FF">
        <w:rPr>
          <w:rFonts w:ascii="宋体" w:hAnsi="宋体" w:cs="宋体" w:hint="eastAsia"/>
          <w:sz w:val="18"/>
          <w:szCs w:val="18"/>
        </w:rPr>
        <w:t>，高≤</w:t>
      </w:r>
      <w:r w:rsidRPr="004729FF">
        <w:rPr>
          <w:rFonts w:ascii="宋体" w:hAnsi="宋体" w:cs="宋体" w:hint="eastAsia"/>
          <w:sz w:val="18"/>
          <w:szCs w:val="18"/>
        </w:rPr>
        <w:t>1440mm</w:t>
      </w:r>
      <w:r w:rsidRPr="004729FF">
        <w:rPr>
          <w:rFonts w:ascii="宋体" w:hAnsi="宋体" w:cs="宋体" w:hint="eastAsia"/>
          <w:sz w:val="18"/>
          <w:szCs w:val="18"/>
        </w:rPr>
        <w:t>。下沿具有一体化弧形铝型材笔槽。黑板正面均支持普通粉笔、无尘粉笔、水笔、白板笔等书写；</w:t>
      </w:r>
    </w:p>
    <w:p w14:paraId="7861B294"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2</w:t>
      </w:r>
      <w:r w:rsidRPr="004729FF">
        <w:rPr>
          <w:rFonts w:ascii="宋体" w:hAnsi="宋体" w:cs="宋体" w:hint="eastAsia"/>
          <w:sz w:val="18"/>
          <w:szCs w:val="18"/>
        </w:rPr>
        <w:t>、▲</w:t>
      </w:r>
      <w:r w:rsidRPr="004729FF">
        <w:rPr>
          <w:rFonts w:ascii="宋体" w:hAnsi="宋体" w:cs="宋体" w:hint="eastAsia"/>
          <w:sz w:val="18"/>
          <w:szCs w:val="18"/>
        </w:rPr>
        <w:t xml:space="preserve"> </w:t>
      </w:r>
      <w:r w:rsidRPr="004729FF">
        <w:rPr>
          <w:rFonts w:ascii="宋体" w:hAnsi="宋体" w:cs="宋体" w:hint="eastAsia"/>
          <w:sz w:val="18"/>
          <w:szCs w:val="18"/>
        </w:rPr>
        <w:t>显示部分为两块</w:t>
      </w:r>
      <w:r w:rsidRPr="004729FF">
        <w:rPr>
          <w:rFonts w:ascii="宋体" w:hAnsi="宋体" w:cs="宋体" w:hint="eastAsia"/>
          <w:sz w:val="18"/>
          <w:szCs w:val="18"/>
        </w:rPr>
        <w:t>UHD</w:t>
      </w:r>
      <w:r w:rsidRPr="004729FF">
        <w:rPr>
          <w:rFonts w:ascii="宋体" w:hAnsi="宋体" w:cs="宋体" w:hint="eastAsia"/>
          <w:sz w:val="18"/>
          <w:szCs w:val="18"/>
        </w:rPr>
        <w:t>超高清液晶屏拼接，两块液晶屏拼缝不超过</w:t>
      </w:r>
      <w:r w:rsidRPr="004729FF">
        <w:rPr>
          <w:rFonts w:ascii="宋体" w:hAnsi="宋体" w:cs="宋体" w:hint="eastAsia"/>
          <w:sz w:val="18"/>
          <w:szCs w:val="18"/>
        </w:rPr>
        <w:t>10mm</w:t>
      </w:r>
      <w:r w:rsidRPr="004729FF">
        <w:rPr>
          <w:rFonts w:ascii="宋体" w:hAnsi="宋体" w:cs="宋体" w:hint="eastAsia"/>
          <w:sz w:val="18"/>
          <w:szCs w:val="18"/>
        </w:rPr>
        <w:t>；</w:t>
      </w:r>
      <w:r w:rsidRPr="00F508A1">
        <w:rPr>
          <w:rFonts w:ascii="宋体" w:hAnsi="宋体" w:cs="宋体" w:hint="eastAsia"/>
          <w:sz w:val="18"/>
          <w:szCs w:val="18"/>
        </w:rPr>
        <w:t>（提供检测报告复印件加盖公章）</w:t>
      </w:r>
    </w:p>
    <w:p w14:paraId="570CC349"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3</w:t>
      </w:r>
      <w:r w:rsidRPr="004729FF">
        <w:rPr>
          <w:rFonts w:ascii="宋体" w:hAnsi="宋体" w:cs="宋体" w:hint="eastAsia"/>
          <w:sz w:val="18"/>
          <w:szCs w:val="18"/>
        </w:rPr>
        <w:t>、要求单液晶屏分辨率</w:t>
      </w:r>
      <w:r w:rsidRPr="004729FF">
        <w:rPr>
          <w:rFonts w:ascii="宋体" w:hAnsi="宋体" w:cs="宋体" w:hint="eastAsia"/>
          <w:sz w:val="18"/>
          <w:szCs w:val="18"/>
        </w:rPr>
        <w:t>3840*2160</w:t>
      </w:r>
      <w:r w:rsidRPr="004729FF">
        <w:rPr>
          <w:rFonts w:ascii="宋体" w:hAnsi="宋体" w:cs="宋体" w:hint="eastAsia"/>
          <w:sz w:val="18"/>
          <w:szCs w:val="18"/>
        </w:rPr>
        <w:t>，显示比例为</w:t>
      </w:r>
      <w:r w:rsidRPr="004729FF">
        <w:rPr>
          <w:rFonts w:ascii="宋体" w:hAnsi="宋体" w:cs="宋体" w:hint="eastAsia"/>
          <w:sz w:val="18"/>
          <w:szCs w:val="18"/>
        </w:rPr>
        <w:t>16:9</w:t>
      </w:r>
      <w:r w:rsidRPr="004729FF">
        <w:rPr>
          <w:rFonts w:ascii="宋体" w:hAnsi="宋体" w:cs="宋体" w:hint="eastAsia"/>
          <w:sz w:val="18"/>
          <w:szCs w:val="18"/>
        </w:rPr>
        <w:t>，可通过手势菜单设置融合拼接显示，达到</w:t>
      </w:r>
      <w:r w:rsidRPr="004729FF">
        <w:rPr>
          <w:rFonts w:ascii="宋体" w:hAnsi="宋体" w:cs="宋体" w:hint="eastAsia"/>
          <w:sz w:val="18"/>
          <w:szCs w:val="18"/>
        </w:rPr>
        <w:t>32:9</w:t>
      </w:r>
      <w:r w:rsidRPr="004729FF">
        <w:rPr>
          <w:rFonts w:ascii="宋体" w:hAnsi="宋体" w:cs="宋体" w:hint="eastAsia"/>
          <w:sz w:val="18"/>
          <w:szCs w:val="18"/>
        </w:rPr>
        <w:t>的显示比例效果；</w:t>
      </w:r>
    </w:p>
    <w:p w14:paraId="1FACBA89"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4</w:t>
      </w:r>
      <w:r w:rsidRPr="004729FF">
        <w:rPr>
          <w:rFonts w:ascii="宋体" w:hAnsi="宋体" w:cs="宋体" w:hint="eastAsia"/>
          <w:sz w:val="18"/>
          <w:szCs w:val="18"/>
        </w:rPr>
        <w:t>、采用电容触控方式，不低于</w:t>
      </w:r>
      <w:r w:rsidRPr="004729FF">
        <w:rPr>
          <w:rFonts w:ascii="宋体" w:hAnsi="宋体" w:cs="宋体" w:hint="eastAsia"/>
          <w:sz w:val="18"/>
          <w:szCs w:val="18"/>
        </w:rPr>
        <w:t>20</w:t>
      </w:r>
      <w:r w:rsidRPr="004729FF">
        <w:rPr>
          <w:rFonts w:ascii="宋体" w:hAnsi="宋体" w:cs="宋体" w:hint="eastAsia"/>
          <w:sz w:val="18"/>
          <w:szCs w:val="18"/>
        </w:rPr>
        <w:t>点触摸。整机内置安卓系统，支持安卓系统不低于</w:t>
      </w:r>
      <w:r w:rsidRPr="004729FF">
        <w:rPr>
          <w:rFonts w:ascii="宋体" w:hAnsi="宋体" w:cs="宋体" w:hint="eastAsia"/>
          <w:sz w:val="18"/>
          <w:szCs w:val="18"/>
        </w:rPr>
        <w:t>9.0</w:t>
      </w:r>
      <w:r w:rsidRPr="004729FF">
        <w:rPr>
          <w:rFonts w:ascii="宋体" w:hAnsi="宋体" w:cs="宋体" w:hint="eastAsia"/>
          <w:sz w:val="18"/>
          <w:szCs w:val="18"/>
        </w:rPr>
        <w:t>版本；</w:t>
      </w:r>
    </w:p>
    <w:p w14:paraId="407CECA4"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lastRenderedPageBreak/>
        <w:t>5</w:t>
      </w:r>
      <w:r w:rsidRPr="004729FF">
        <w:rPr>
          <w:rFonts w:ascii="宋体" w:hAnsi="宋体" w:cs="宋体" w:hint="eastAsia"/>
          <w:sz w:val="18"/>
          <w:szCs w:val="18"/>
        </w:rPr>
        <w:t>、具有</w:t>
      </w:r>
      <w:r w:rsidRPr="004729FF">
        <w:rPr>
          <w:rFonts w:ascii="宋体" w:hAnsi="宋体" w:cs="宋体" w:hint="eastAsia"/>
          <w:sz w:val="18"/>
          <w:szCs w:val="18"/>
        </w:rPr>
        <w:t>2</w:t>
      </w:r>
      <w:r w:rsidRPr="004729FF">
        <w:rPr>
          <w:rFonts w:ascii="宋体" w:hAnsi="宋体" w:cs="宋体" w:hint="eastAsia"/>
          <w:sz w:val="18"/>
          <w:szCs w:val="18"/>
        </w:rPr>
        <w:t>路</w:t>
      </w:r>
      <w:r w:rsidRPr="004729FF">
        <w:rPr>
          <w:rFonts w:ascii="宋体" w:hAnsi="宋体" w:cs="宋体" w:hint="eastAsia"/>
          <w:sz w:val="18"/>
          <w:szCs w:val="18"/>
        </w:rPr>
        <w:t>HDMI</w:t>
      </w:r>
      <w:r w:rsidRPr="004729FF">
        <w:rPr>
          <w:rFonts w:ascii="宋体" w:hAnsi="宋体" w:cs="宋体" w:hint="eastAsia"/>
          <w:sz w:val="18"/>
          <w:szCs w:val="18"/>
        </w:rPr>
        <w:t>输出，当主屏切换</w:t>
      </w:r>
      <w:r w:rsidRPr="004729FF">
        <w:rPr>
          <w:rFonts w:ascii="宋体" w:hAnsi="宋体" w:cs="宋体" w:hint="eastAsia"/>
          <w:sz w:val="18"/>
          <w:szCs w:val="18"/>
        </w:rPr>
        <w:t>Window</w:t>
      </w:r>
      <w:r w:rsidRPr="004729FF">
        <w:rPr>
          <w:rFonts w:ascii="宋体" w:hAnsi="宋体" w:cs="宋体" w:hint="eastAsia"/>
          <w:sz w:val="18"/>
          <w:szCs w:val="18"/>
        </w:rPr>
        <w:t>信号时，副屏自动切换到扩展模式，方便教学过程中白板软件双屏互动功能；</w:t>
      </w:r>
    </w:p>
    <w:p w14:paraId="138F2560"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6</w:t>
      </w:r>
      <w:r w:rsidRPr="004729FF">
        <w:rPr>
          <w:rFonts w:ascii="宋体" w:hAnsi="宋体" w:cs="宋体" w:hint="eastAsia"/>
          <w:sz w:val="18"/>
          <w:szCs w:val="18"/>
        </w:rPr>
        <w:t>、模组采用铝镁合金材料，热扩散系数≥</w:t>
      </w:r>
      <w:r w:rsidRPr="004729FF">
        <w:rPr>
          <w:rFonts w:ascii="宋体" w:hAnsi="宋体" w:cs="宋体" w:hint="eastAsia"/>
          <w:sz w:val="18"/>
          <w:szCs w:val="18"/>
        </w:rPr>
        <w:t>55mm</w:t>
      </w:r>
      <w:r w:rsidRPr="004729FF">
        <w:rPr>
          <w:rFonts w:ascii="宋体" w:hAnsi="宋体" w:cs="宋体" w:hint="eastAsia"/>
          <w:sz w:val="18"/>
          <w:szCs w:val="18"/>
        </w:rPr>
        <w:t>²</w:t>
      </w:r>
      <w:r w:rsidRPr="004729FF">
        <w:rPr>
          <w:rFonts w:ascii="宋体" w:hAnsi="宋体" w:cs="宋体" w:hint="eastAsia"/>
          <w:sz w:val="18"/>
          <w:szCs w:val="18"/>
        </w:rPr>
        <w:t>/S</w:t>
      </w:r>
      <w:r w:rsidRPr="004729FF">
        <w:rPr>
          <w:rFonts w:ascii="宋体" w:hAnsi="宋体" w:cs="宋体" w:hint="eastAsia"/>
          <w:sz w:val="18"/>
          <w:szCs w:val="18"/>
        </w:rPr>
        <w:t>，并具有防盐雾腐蚀性能；</w:t>
      </w:r>
    </w:p>
    <w:p w14:paraId="75998686"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7</w:t>
      </w:r>
      <w:r w:rsidRPr="004729FF">
        <w:rPr>
          <w:rFonts w:ascii="宋体" w:hAnsi="宋体" w:cs="宋体" w:hint="eastAsia"/>
          <w:sz w:val="18"/>
          <w:szCs w:val="18"/>
        </w:rPr>
        <w:t>、内置</w:t>
      </w:r>
      <w:r w:rsidRPr="004729FF">
        <w:rPr>
          <w:rFonts w:ascii="宋体" w:hAnsi="宋体" w:cs="宋体" w:hint="eastAsia"/>
          <w:sz w:val="18"/>
          <w:szCs w:val="18"/>
        </w:rPr>
        <w:t>OPS</w:t>
      </w:r>
      <w:r w:rsidRPr="004729FF">
        <w:rPr>
          <w:rFonts w:ascii="宋体" w:hAnsi="宋体" w:cs="宋体" w:hint="eastAsia"/>
          <w:sz w:val="18"/>
          <w:szCs w:val="18"/>
        </w:rPr>
        <w:t>电脑，配置不低于</w:t>
      </w:r>
      <w:r w:rsidRPr="004729FF">
        <w:rPr>
          <w:rFonts w:ascii="宋体" w:hAnsi="宋体" w:cs="宋体" w:hint="eastAsia"/>
          <w:sz w:val="18"/>
          <w:szCs w:val="18"/>
        </w:rPr>
        <w:t xml:space="preserve">Intel Core I5 </w:t>
      </w:r>
      <w:r w:rsidRPr="004729FF">
        <w:rPr>
          <w:rFonts w:ascii="宋体" w:hAnsi="宋体" w:cs="宋体" w:hint="eastAsia"/>
          <w:sz w:val="18"/>
          <w:szCs w:val="18"/>
        </w:rPr>
        <w:t>八代</w:t>
      </w:r>
      <w:r w:rsidRPr="004729FF">
        <w:rPr>
          <w:rFonts w:ascii="宋体" w:hAnsi="宋体" w:cs="宋体" w:hint="eastAsia"/>
          <w:sz w:val="18"/>
          <w:szCs w:val="18"/>
        </w:rPr>
        <w:t>CPU</w:t>
      </w:r>
      <w:r w:rsidRPr="004729FF">
        <w:rPr>
          <w:rFonts w:ascii="宋体" w:hAnsi="宋体" w:cs="宋体" w:hint="eastAsia"/>
          <w:sz w:val="18"/>
          <w:szCs w:val="18"/>
        </w:rPr>
        <w:t>，内存不低于</w:t>
      </w:r>
      <w:r w:rsidRPr="004729FF">
        <w:rPr>
          <w:rFonts w:ascii="宋体" w:hAnsi="宋体" w:cs="宋体" w:hint="eastAsia"/>
          <w:sz w:val="18"/>
          <w:szCs w:val="18"/>
        </w:rPr>
        <w:t>8GB</w:t>
      </w:r>
      <w:r w:rsidRPr="004729FF">
        <w:rPr>
          <w:rFonts w:ascii="宋体" w:hAnsi="宋体" w:cs="宋体" w:hint="eastAsia"/>
          <w:sz w:val="18"/>
          <w:szCs w:val="18"/>
        </w:rPr>
        <w:t>，固态硬盘不低于</w:t>
      </w:r>
      <w:r w:rsidRPr="004729FF">
        <w:rPr>
          <w:rFonts w:ascii="宋体" w:hAnsi="宋体" w:cs="宋体" w:hint="eastAsia"/>
          <w:sz w:val="18"/>
          <w:szCs w:val="18"/>
        </w:rPr>
        <w:t>256GB</w:t>
      </w:r>
      <w:r w:rsidRPr="004729FF">
        <w:rPr>
          <w:rFonts w:ascii="宋体" w:hAnsi="宋体" w:cs="宋体" w:hint="eastAsia"/>
          <w:sz w:val="18"/>
          <w:szCs w:val="18"/>
        </w:rPr>
        <w:t>；</w:t>
      </w:r>
    </w:p>
    <w:p w14:paraId="1DCABACB"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8</w:t>
      </w:r>
      <w:r w:rsidRPr="004729FF">
        <w:rPr>
          <w:rFonts w:ascii="宋体" w:hAnsi="宋体" w:cs="宋体" w:hint="eastAsia"/>
          <w:sz w:val="18"/>
          <w:szCs w:val="18"/>
        </w:rPr>
        <w:t>、▲</w:t>
      </w:r>
      <w:r w:rsidRPr="004729FF">
        <w:rPr>
          <w:rFonts w:ascii="宋体" w:hAnsi="宋体" w:cs="宋体" w:hint="eastAsia"/>
          <w:sz w:val="18"/>
          <w:szCs w:val="18"/>
        </w:rPr>
        <w:t xml:space="preserve"> </w:t>
      </w:r>
      <w:r w:rsidRPr="004729FF">
        <w:rPr>
          <w:rFonts w:ascii="宋体" w:hAnsi="宋体" w:cs="宋体" w:hint="eastAsia"/>
          <w:sz w:val="18"/>
          <w:szCs w:val="18"/>
        </w:rPr>
        <w:t>智慧黑板通过</w:t>
      </w:r>
      <w:r w:rsidRPr="004729FF">
        <w:rPr>
          <w:rFonts w:ascii="宋体" w:hAnsi="宋体" w:cs="宋体" w:hint="eastAsia"/>
          <w:sz w:val="18"/>
          <w:szCs w:val="18"/>
        </w:rPr>
        <w:t>IPX5</w:t>
      </w:r>
      <w:r w:rsidRPr="004729FF">
        <w:rPr>
          <w:rFonts w:ascii="宋体" w:hAnsi="宋体" w:cs="宋体" w:hint="eastAsia"/>
          <w:sz w:val="18"/>
          <w:szCs w:val="18"/>
        </w:rPr>
        <w:t>级别防水测试，不会因水迹伤害智慧黑板内电子元器件；</w:t>
      </w:r>
      <w:r w:rsidRPr="00F508A1">
        <w:rPr>
          <w:rFonts w:ascii="宋体" w:hAnsi="宋体" w:cs="宋体" w:hint="eastAsia"/>
          <w:sz w:val="18"/>
          <w:szCs w:val="18"/>
        </w:rPr>
        <w:t>（提供检测报告复印件加盖公章）</w:t>
      </w:r>
    </w:p>
    <w:p w14:paraId="056CB7D2"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9</w:t>
      </w:r>
      <w:r w:rsidRPr="004729FF">
        <w:rPr>
          <w:rFonts w:ascii="宋体" w:hAnsi="宋体" w:cs="宋体" w:hint="eastAsia"/>
          <w:sz w:val="18"/>
          <w:szCs w:val="18"/>
        </w:rPr>
        <w:t>、智慧黑板在任意通道下支持五指熄屏，包括安卓、</w:t>
      </w:r>
      <w:r w:rsidRPr="004729FF">
        <w:rPr>
          <w:rFonts w:ascii="宋体" w:hAnsi="宋体" w:cs="宋体" w:hint="eastAsia"/>
          <w:sz w:val="18"/>
          <w:szCs w:val="18"/>
        </w:rPr>
        <w:t>Windows</w:t>
      </w:r>
      <w:r w:rsidRPr="004729FF">
        <w:rPr>
          <w:rFonts w:ascii="宋体" w:hAnsi="宋体" w:cs="宋体" w:hint="eastAsia"/>
          <w:sz w:val="18"/>
          <w:szCs w:val="18"/>
        </w:rPr>
        <w:t>、</w:t>
      </w:r>
      <w:r w:rsidRPr="004729FF">
        <w:rPr>
          <w:rFonts w:ascii="宋体" w:hAnsi="宋体" w:cs="宋体" w:hint="eastAsia"/>
          <w:sz w:val="18"/>
          <w:szCs w:val="18"/>
        </w:rPr>
        <w:t>HDMI</w:t>
      </w:r>
      <w:r w:rsidRPr="004729FF">
        <w:rPr>
          <w:rFonts w:ascii="宋体" w:hAnsi="宋体" w:cs="宋体" w:hint="eastAsia"/>
          <w:sz w:val="18"/>
          <w:szCs w:val="18"/>
        </w:rPr>
        <w:t>等信号源，也可通过前置物理按键息屏。</w:t>
      </w:r>
    </w:p>
    <w:p w14:paraId="36D49E00" w14:textId="77777777" w:rsidR="00121253" w:rsidRPr="00A42BD1" w:rsidRDefault="00121253" w:rsidP="00121253">
      <w:pPr>
        <w:spacing w:line="400" w:lineRule="exact"/>
        <w:rPr>
          <w:rFonts w:ascii="宋体" w:hAnsi="宋体" w:cs="宋体"/>
          <w:sz w:val="18"/>
          <w:szCs w:val="18"/>
        </w:rPr>
      </w:pPr>
      <w:r w:rsidRPr="00A42BD1">
        <w:rPr>
          <w:rFonts w:ascii="宋体" w:hAnsi="宋体" w:cs="宋体"/>
          <w:sz w:val="18"/>
          <w:szCs w:val="18"/>
        </w:rPr>
        <w:t>10</w:t>
      </w:r>
      <w:r w:rsidRPr="00A42BD1">
        <w:rPr>
          <w:rFonts w:ascii="宋体" w:hAnsi="宋体" w:cs="宋体"/>
          <w:sz w:val="18"/>
          <w:szCs w:val="18"/>
        </w:rPr>
        <w:t>、提供双屏授课软件，功能包含以下功能：（</w:t>
      </w:r>
      <w:r w:rsidRPr="00A42BD1">
        <w:rPr>
          <w:rFonts w:ascii="宋体" w:hAnsi="宋体" w:cs="宋体"/>
          <w:sz w:val="18"/>
          <w:szCs w:val="18"/>
        </w:rPr>
        <w:t>1</w:t>
      </w:r>
      <w:r w:rsidRPr="00A42BD1">
        <w:rPr>
          <w:rFonts w:ascii="宋体" w:hAnsi="宋体" w:cs="宋体"/>
          <w:sz w:val="18"/>
          <w:szCs w:val="18"/>
        </w:rPr>
        <w:t>）、支持多类型设备连接：支持</w:t>
      </w:r>
      <w:r w:rsidRPr="00A42BD1">
        <w:rPr>
          <w:rFonts w:ascii="宋体" w:hAnsi="宋体" w:cs="宋体"/>
          <w:sz w:val="18"/>
          <w:szCs w:val="18"/>
        </w:rPr>
        <w:t>IOS</w:t>
      </w:r>
      <w:r w:rsidRPr="00A42BD1">
        <w:rPr>
          <w:rFonts w:ascii="宋体" w:hAnsi="宋体" w:cs="宋体"/>
          <w:sz w:val="18"/>
          <w:szCs w:val="18"/>
        </w:rPr>
        <w:t>、</w:t>
      </w:r>
      <w:r w:rsidRPr="00A42BD1">
        <w:rPr>
          <w:rFonts w:ascii="宋体" w:hAnsi="宋体" w:cs="宋体"/>
          <w:sz w:val="18"/>
          <w:szCs w:val="18"/>
        </w:rPr>
        <w:t>MAC</w:t>
      </w:r>
      <w:r w:rsidRPr="00A42BD1">
        <w:rPr>
          <w:rFonts w:ascii="宋体" w:hAnsi="宋体" w:cs="宋体"/>
          <w:sz w:val="18"/>
          <w:szCs w:val="18"/>
        </w:rPr>
        <w:t>镜像投屏、安卓移动端（</w:t>
      </w:r>
      <w:r w:rsidRPr="00A42BD1">
        <w:rPr>
          <w:rFonts w:ascii="宋体" w:hAnsi="宋体" w:cs="宋体"/>
          <w:sz w:val="18"/>
          <w:szCs w:val="18"/>
        </w:rPr>
        <w:t>Android6.0</w:t>
      </w:r>
      <w:r w:rsidRPr="00A42BD1">
        <w:rPr>
          <w:rFonts w:ascii="宋体" w:hAnsi="宋体" w:cs="宋体"/>
          <w:sz w:val="18"/>
          <w:szCs w:val="18"/>
        </w:rPr>
        <w:t>及以上）与黑板互投、</w:t>
      </w:r>
      <w:r w:rsidRPr="00A42BD1">
        <w:rPr>
          <w:rFonts w:ascii="宋体" w:hAnsi="宋体" w:cs="宋体"/>
          <w:sz w:val="18"/>
          <w:szCs w:val="18"/>
        </w:rPr>
        <w:t>Windows</w:t>
      </w:r>
      <w:r w:rsidRPr="00A42BD1">
        <w:rPr>
          <w:rFonts w:ascii="宋体" w:hAnsi="宋体" w:cs="宋体"/>
          <w:sz w:val="18"/>
          <w:szCs w:val="18"/>
        </w:rPr>
        <w:t>客户端与黑板端互投。</w:t>
      </w:r>
    </w:p>
    <w:p w14:paraId="15BE2E02" w14:textId="77777777" w:rsidR="00121253" w:rsidRPr="00A42BD1" w:rsidRDefault="00121253" w:rsidP="00121253">
      <w:pPr>
        <w:spacing w:line="400" w:lineRule="exact"/>
        <w:rPr>
          <w:rFonts w:ascii="宋体" w:hAnsi="宋体" w:cs="宋体"/>
          <w:sz w:val="18"/>
          <w:szCs w:val="18"/>
        </w:rPr>
      </w:pPr>
      <w:r w:rsidRPr="00A42BD1">
        <w:rPr>
          <w:rFonts w:ascii="宋体" w:hAnsi="宋体" w:cs="宋体" w:hint="eastAsia"/>
          <w:sz w:val="18"/>
          <w:szCs w:val="18"/>
        </w:rPr>
        <w:t>（</w:t>
      </w:r>
      <w:r w:rsidRPr="00A42BD1">
        <w:rPr>
          <w:rFonts w:ascii="宋体" w:hAnsi="宋体" w:cs="宋体"/>
          <w:sz w:val="18"/>
          <w:szCs w:val="18"/>
        </w:rPr>
        <w:t>2</w:t>
      </w:r>
      <w:r w:rsidRPr="00A42BD1">
        <w:rPr>
          <w:rFonts w:ascii="宋体" w:hAnsi="宋体" w:cs="宋体"/>
          <w:sz w:val="18"/>
          <w:szCs w:val="18"/>
        </w:rPr>
        <w:t>）、支持多种方式连接：同一局域网内支持扫码连接和智能搜索设备名称连接。</w:t>
      </w:r>
    </w:p>
    <w:p w14:paraId="3BF7CB8F" w14:textId="77777777" w:rsidR="00121253" w:rsidRPr="00A42BD1" w:rsidRDefault="00121253" w:rsidP="00121253">
      <w:pPr>
        <w:spacing w:line="400" w:lineRule="exact"/>
        <w:rPr>
          <w:rFonts w:ascii="宋体" w:hAnsi="宋体" w:cs="宋体"/>
          <w:sz w:val="18"/>
          <w:szCs w:val="18"/>
        </w:rPr>
      </w:pPr>
      <w:r w:rsidRPr="00A42BD1">
        <w:rPr>
          <w:rFonts w:ascii="宋体" w:hAnsi="宋体" w:cs="宋体" w:hint="eastAsia"/>
          <w:sz w:val="18"/>
          <w:szCs w:val="18"/>
        </w:rPr>
        <w:t>（</w:t>
      </w:r>
      <w:r w:rsidRPr="00A42BD1">
        <w:rPr>
          <w:rFonts w:ascii="宋体" w:hAnsi="宋体" w:cs="宋体"/>
          <w:sz w:val="18"/>
          <w:szCs w:val="18"/>
        </w:rPr>
        <w:t>3</w:t>
      </w:r>
      <w:r w:rsidRPr="00A42BD1">
        <w:rPr>
          <w:rFonts w:ascii="宋体" w:hAnsi="宋体" w:cs="宋体"/>
          <w:sz w:val="18"/>
          <w:szCs w:val="18"/>
        </w:rPr>
        <w:t>）、支持鼠标双击、单击功能；支持键盘功能，可远程编辑文字；支持画笔功能可批注内容；支持手势放大缩小画面。</w:t>
      </w:r>
    </w:p>
    <w:p w14:paraId="2C48F5B5" w14:textId="77777777" w:rsidR="00121253" w:rsidRPr="00A42BD1" w:rsidRDefault="00121253" w:rsidP="00121253">
      <w:pPr>
        <w:spacing w:line="400" w:lineRule="exact"/>
        <w:rPr>
          <w:rFonts w:ascii="宋体" w:hAnsi="宋体" w:cs="宋体"/>
          <w:sz w:val="18"/>
          <w:szCs w:val="18"/>
        </w:rPr>
      </w:pPr>
      <w:r w:rsidRPr="00A42BD1">
        <w:rPr>
          <w:rFonts w:ascii="宋体" w:hAnsi="宋体" w:cs="宋体" w:hint="eastAsia"/>
          <w:sz w:val="18"/>
          <w:szCs w:val="18"/>
        </w:rPr>
        <w:t>（</w:t>
      </w:r>
      <w:r w:rsidRPr="00A42BD1">
        <w:rPr>
          <w:rFonts w:ascii="宋体" w:hAnsi="宋体" w:cs="宋体"/>
          <w:sz w:val="18"/>
          <w:szCs w:val="18"/>
        </w:rPr>
        <w:t>4</w:t>
      </w:r>
      <w:r w:rsidRPr="00A42BD1">
        <w:rPr>
          <w:rFonts w:ascii="宋体" w:hAnsi="宋体" w:cs="宋体"/>
          <w:sz w:val="18"/>
          <w:szCs w:val="18"/>
        </w:rPr>
        <w:t>）、支持课件演示功能：移动端设备可自动识别到智慧黑板端打开的</w:t>
      </w:r>
      <w:r w:rsidRPr="00A42BD1">
        <w:rPr>
          <w:rFonts w:ascii="宋体" w:hAnsi="宋体" w:cs="宋体"/>
          <w:sz w:val="18"/>
          <w:szCs w:val="18"/>
        </w:rPr>
        <w:t>PPT</w:t>
      </w:r>
      <w:r w:rsidRPr="00A42BD1">
        <w:rPr>
          <w:rFonts w:ascii="宋体" w:hAnsi="宋体" w:cs="宋体"/>
          <w:sz w:val="18"/>
          <w:szCs w:val="18"/>
        </w:rPr>
        <w:t>课件，支持缩略图放映功能，可翻页、批注和擦除。也可上传移动端的</w:t>
      </w:r>
      <w:r w:rsidRPr="00A42BD1">
        <w:rPr>
          <w:rFonts w:ascii="宋体" w:hAnsi="宋体" w:cs="宋体"/>
          <w:sz w:val="18"/>
          <w:szCs w:val="18"/>
        </w:rPr>
        <w:t>PPT</w:t>
      </w:r>
      <w:r w:rsidRPr="00A42BD1">
        <w:rPr>
          <w:rFonts w:ascii="宋体" w:hAnsi="宋体" w:cs="宋体"/>
          <w:sz w:val="18"/>
          <w:szCs w:val="18"/>
        </w:rPr>
        <w:t>文件至服务端播放，移动端可控制播放和批注，方便老师操控。</w:t>
      </w:r>
    </w:p>
    <w:p w14:paraId="0606E28B" w14:textId="77777777" w:rsidR="00121253" w:rsidRPr="00A42BD1" w:rsidRDefault="00121253" w:rsidP="00121253">
      <w:pPr>
        <w:spacing w:line="400" w:lineRule="exact"/>
        <w:rPr>
          <w:rFonts w:ascii="宋体" w:hAnsi="宋体" w:cs="宋体"/>
          <w:sz w:val="18"/>
          <w:szCs w:val="18"/>
        </w:rPr>
      </w:pPr>
      <w:r w:rsidRPr="00A42BD1">
        <w:rPr>
          <w:rFonts w:ascii="宋体" w:hAnsi="宋体" w:cs="宋体" w:hint="eastAsia"/>
          <w:sz w:val="18"/>
          <w:szCs w:val="18"/>
        </w:rPr>
        <w:t>（</w:t>
      </w:r>
      <w:r w:rsidRPr="00A42BD1">
        <w:rPr>
          <w:rFonts w:ascii="宋体" w:hAnsi="宋体" w:cs="宋体"/>
          <w:sz w:val="18"/>
          <w:szCs w:val="18"/>
        </w:rPr>
        <w:t>5</w:t>
      </w:r>
      <w:r w:rsidRPr="00A42BD1">
        <w:rPr>
          <w:rFonts w:ascii="宋体" w:hAnsi="宋体" w:cs="宋体"/>
          <w:sz w:val="18"/>
          <w:szCs w:val="18"/>
        </w:rPr>
        <w:t>）、具备实物展台功能：可将手机摄像头画面和麦克风声音直播至</w:t>
      </w:r>
      <w:r w:rsidRPr="00A42BD1">
        <w:rPr>
          <w:rFonts w:ascii="宋体" w:hAnsi="宋体" w:cs="宋体"/>
          <w:sz w:val="18"/>
          <w:szCs w:val="18"/>
        </w:rPr>
        <w:t>PC</w:t>
      </w:r>
      <w:r w:rsidRPr="00A42BD1">
        <w:rPr>
          <w:rFonts w:ascii="宋体" w:hAnsi="宋体" w:cs="宋体"/>
          <w:sz w:val="18"/>
          <w:szCs w:val="18"/>
        </w:rPr>
        <w:t>服务端，或将学生作业、试卷、课本等资料拍照上传至智慧黑板端。</w:t>
      </w:r>
    </w:p>
    <w:p w14:paraId="512DB467" w14:textId="77777777" w:rsidR="00121253" w:rsidRDefault="00121253" w:rsidP="00121253">
      <w:pPr>
        <w:spacing w:line="400" w:lineRule="exact"/>
        <w:rPr>
          <w:rFonts w:ascii="宋体" w:hAnsi="宋体" w:cs="宋体"/>
          <w:sz w:val="18"/>
          <w:szCs w:val="18"/>
        </w:rPr>
      </w:pPr>
      <w:r w:rsidRPr="00A42BD1">
        <w:rPr>
          <w:rFonts w:ascii="宋体" w:hAnsi="宋体" w:cs="宋体" w:hint="eastAsia"/>
          <w:sz w:val="18"/>
          <w:szCs w:val="18"/>
        </w:rPr>
        <w:t>（</w:t>
      </w:r>
      <w:r w:rsidRPr="00A42BD1">
        <w:rPr>
          <w:rFonts w:ascii="宋体" w:hAnsi="宋体" w:cs="宋体"/>
          <w:sz w:val="18"/>
          <w:szCs w:val="18"/>
        </w:rPr>
        <w:t>6</w:t>
      </w:r>
      <w:r w:rsidRPr="00A42BD1">
        <w:rPr>
          <w:rFonts w:ascii="宋体" w:hAnsi="宋体" w:cs="宋体"/>
          <w:sz w:val="18"/>
          <w:szCs w:val="18"/>
        </w:rPr>
        <w:t>）、支持</w:t>
      </w:r>
      <w:r w:rsidRPr="00A42BD1">
        <w:rPr>
          <w:rFonts w:ascii="宋体" w:hAnsi="宋体" w:cs="宋体"/>
          <w:sz w:val="18"/>
          <w:szCs w:val="18"/>
        </w:rPr>
        <w:t>Windows</w:t>
      </w:r>
      <w:r w:rsidRPr="00A42BD1">
        <w:rPr>
          <w:rFonts w:ascii="宋体" w:hAnsi="宋体" w:cs="宋体"/>
          <w:sz w:val="18"/>
          <w:szCs w:val="18"/>
        </w:rPr>
        <w:t>客户端和智慧黑板端一键切换功能。支持</w:t>
      </w:r>
      <w:r w:rsidRPr="00A42BD1">
        <w:rPr>
          <w:rFonts w:ascii="宋体" w:hAnsi="宋体" w:cs="宋体"/>
          <w:sz w:val="18"/>
          <w:szCs w:val="18"/>
        </w:rPr>
        <w:t>Windows</w:t>
      </w:r>
      <w:r w:rsidRPr="00A42BD1">
        <w:rPr>
          <w:rFonts w:ascii="宋体" w:hAnsi="宋体" w:cs="宋体"/>
          <w:sz w:val="18"/>
          <w:szCs w:val="18"/>
        </w:rPr>
        <w:t>客户端桌面同步至智慧黑板端，并且可互相操控。</w:t>
      </w:r>
    </w:p>
    <w:p w14:paraId="616EBF50" w14:textId="77777777" w:rsidR="00121253" w:rsidRPr="00AD0DF8" w:rsidRDefault="00121253" w:rsidP="00121253">
      <w:pPr>
        <w:pStyle w:val="a8"/>
        <w:rPr>
          <w:rFonts w:ascii="宋体" w:hAnsi="宋体" w:cs="宋体"/>
          <w:bCs w:val="0"/>
          <w:spacing w:val="0"/>
          <w:kern w:val="2"/>
          <w:sz w:val="18"/>
          <w:szCs w:val="18"/>
        </w:rPr>
      </w:pPr>
      <w:r>
        <w:rPr>
          <w:rFonts w:ascii="宋体" w:hAnsi="宋体" w:cs="宋体" w:hint="eastAsia"/>
          <w:bCs w:val="0"/>
          <w:spacing w:val="0"/>
          <w:kern w:val="2"/>
          <w:sz w:val="18"/>
          <w:szCs w:val="18"/>
        </w:rPr>
        <w:t>（</w:t>
      </w:r>
      <w:r w:rsidRPr="00AD0DF8">
        <w:rPr>
          <w:rFonts w:ascii="宋体" w:hAnsi="宋体" w:cs="宋体"/>
          <w:bCs w:val="0"/>
          <w:spacing w:val="0"/>
          <w:kern w:val="2"/>
          <w:sz w:val="18"/>
          <w:szCs w:val="18"/>
        </w:rPr>
        <w:t>7</w:t>
      </w:r>
      <w:r>
        <w:rPr>
          <w:rFonts w:ascii="宋体" w:hAnsi="宋体" w:cs="宋体" w:hint="eastAsia"/>
          <w:bCs w:val="0"/>
          <w:spacing w:val="0"/>
          <w:kern w:val="2"/>
          <w:sz w:val="18"/>
          <w:szCs w:val="18"/>
        </w:rPr>
        <w:t>）</w:t>
      </w:r>
      <w:r w:rsidRPr="00AD0DF8">
        <w:rPr>
          <w:rFonts w:ascii="宋体" w:hAnsi="宋体" w:cs="宋体"/>
          <w:bCs w:val="0"/>
          <w:spacing w:val="0"/>
          <w:kern w:val="2"/>
          <w:sz w:val="18"/>
          <w:szCs w:val="18"/>
        </w:rPr>
        <w:t>、</w:t>
      </w:r>
      <w:r w:rsidRPr="00AD0DF8">
        <w:rPr>
          <w:rFonts w:ascii="宋体" w:hAnsi="宋体" w:cs="宋体"/>
          <w:bCs w:val="0"/>
          <w:spacing w:val="0"/>
          <w:kern w:val="2"/>
          <w:sz w:val="18"/>
          <w:szCs w:val="18"/>
        </w:rPr>
        <w:t xml:space="preserve">▲ </w:t>
      </w:r>
      <w:r w:rsidRPr="00AD0DF8">
        <w:rPr>
          <w:rFonts w:ascii="宋体" w:hAnsi="宋体" w:cs="宋体"/>
          <w:bCs w:val="0"/>
          <w:spacing w:val="0"/>
          <w:kern w:val="2"/>
          <w:sz w:val="18"/>
          <w:szCs w:val="18"/>
        </w:rPr>
        <w:t>支持一键录屏功能，可直接打开录屏软件，录</w:t>
      </w:r>
      <w:r w:rsidRPr="00AD0DF8">
        <w:rPr>
          <w:rFonts w:ascii="宋体" w:hAnsi="宋体" w:cs="宋体"/>
          <w:bCs w:val="0"/>
          <w:spacing w:val="0"/>
          <w:kern w:val="2"/>
          <w:sz w:val="18"/>
          <w:szCs w:val="18"/>
        </w:rPr>
        <w:t xml:space="preserve"> Windows </w:t>
      </w:r>
      <w:r w:rsidRPr="00AD0DF8">
        <w:rPr>
          <w:rFonts w:ascii="宋体" w:hAnsi="宋体" w:cs="宋体"/>
          <w:bCs w:val="0"/>
          <w:spacing w:val="0"/>
          <w:kern w:val="2"/>
          <w:sz w:val="18"/>
          <w:szCs w:val="18"/>
        </w:rPr>
        <w:t>桌面。支持一键打开白板功能，关联自有软件，操作方便快捷。（提供检测报告复印件加盖公章）</w:t>
      </w:r>
    </w:p>
    <w:p w14:paraId="70AE4F7A" w14:textId="77777777" w:rsidR="00121253" w:rsidRPr="005E7DA5" w:rsidRDefault="00121253" w:rsidP="00121253">
      <w:pPr>
        <w:pStyle w:val="a8"/>
      </w:pPr>
    </w:p>
    <w:p w14:paraId="6A2BFF57" w14:textId="77777777" w:rsidR="00121253" w:rsidRDefault="00121253" w:rsidP="00121253">
      <w:pPr>
        <w:numPr>
          <w:ilvl w:val="0"/>
          <w:numId w:val="1"/>
        </w:numPr>
        <w:spacing w:line="400" w:lineRule="exact"/>
        <w:rPr>
          <w:color w:val="000000"/>
          <w:sz w:val="18"/>
          <w:szCs w:val="18"/>
          <w:shd w:val="clear" w:color="auto" w:fill="FFFFFF"/>
        </w:rPr>
      </w:pPr>
      <w:r>
        <w:rPr>
          <w:rFonts w:hint="eastAsia"/>
          <w:color w:val="000000"/>
          <w:sz w:val="18"/>
          <w:szCs w:val="18"/>
          <w:shd w:val="clear" w:color="auto" w:fill="FFFFFF"/>
        </w:rPr>
        <w:t>HDMI分配器</w:t>
      </w:r>
    </w:p>
    <w:p w14:paraId="34EFAEE8" w14:textId="77777777" w:rsidR="00121253" w:rsidRPr="00A42BD1" w:rsidRDefault="00121253" w:rsidP="00121253">
      <w:pPr>
        <w:pStyle w:val="a8"/>
        <w:rPr>
          <w:rFonts w:ascii="宋体" w:hAnsi="宋体" w:cs="宋体"/>
          <w:bCs w:val="0"/>
          <w:spacing w:val="0"/>
          <w:kern w:val="2"/>
          <w:sz w:val="18"/>
          <w:szCs w:val="18"/>
        </w:rPr>
      </w:pPr>
      <w:r w:rsidRPr="00A42BD1">
        <w:rPr>
          <w:rFonts w:ascii="宋体" w:hAnsi="宋体" w:cs="宋体"/>
          <w:bCs w:val="0"/>
          <w:spacing w:val="0"/>
          <w:kern w:val="2"/>
          <w:sz w:val="18"/>
          <w:szCs w:val="18"/>
        </w:rPr>
        <w:t>1.</w:t>
      </w:r>
      <w:r w:rsidRPr="00A42BD1">
        <w:rPr>
          <w:rFonts w:ascii="宋体" w:hAnsi="宋体" w:cs="宋体"/>
          <w:bCs w:val="0"/>
          <w:spacing w:val="0"/>
          <w:kern w:val="2"/>
          <w:sz w:val="18"/>
          <w:szCs w:val="18"/>
        </w:rPr>
        <w:t>设备接口：</w:t>
      </w:r>
      <w:r w:rsidRPr="00A42BD1">
        <w:rPr>
          <w:rFonts w:ascii="宋体" w:hAnsi="宋体" w:cs="宋体"/>
          <w:bCs w:val="0"/>
          <w:spacing w:val="0"/>
          <w:kern w:val="2"/>
          <w:sz w:val="18"/>
          <w:szCs w:val="18"/>
        </w:rPr>
        <w:t>≥1</w:t>
      </w:r>
      <w:r w:rsidRPr="00A42BD1">
        <w:rPr>
          <w:rFonts w:ascii="宋体" w:hAnsi="宋体" w:cs="宋体"/>
          <w:bCs w:val="0"/>
          <w:spacing w:val="0"/>
          <w:kern w:val="2"/>
          <w:sz w:val="18"/>
          <w:szCs w:val="18"/>
        </w:rPr>
        <w:t>路</w:t>
      </w:r>
      <w:r w:rsidRPr="00A42BD1">
        <w:rPr>
          <w:rFonts w:ascii="宋体" w:hAnsi="宋体" w:cs="宋体"/>
          <w:bCs w:val="0"/>
          <w:spacing w:val="0"/>
          <w:kern w:val="2"/>
          <w:sz w:val="18"/>
          <w:szCs w:val="18"/>
        </w:rPr>
        <w:t>HDMI</w:t>
      </w:r>
      <w:r w:rsidRPr="00A42BD1">
        <w:rPr>
          <w:rFonts w:ascii="宋体" w:hAnsi="宋体" w:cs="宋体"/>
          <w:bCs w:val="0"/>
          <w:spacing w:val="0"/>
          <w:kern w:val="2"/>
          <w:sz w:val="18"/>
          <w:szCs w:val="18"/>
        </w:rPr>
        <w:t>路输入，</w:t>
      </w:r>
      <w:r w:rsidRPr="00A42BD1">
        <w:rPr>
          <w:rFonts w:ascii="宋体" w:hAnsi="宋体" w:cs="宋体"/>
          <w:bCs w:val="0"/>
          <w:spacing w:val="0"/>
          <w:kern w:val="2"/>
          <w:sz w:val="18"/>
          <w:szCs w:val="18"/>
        </w:rPr>
        <w:t>≥4</w:t>
      </w:r>
      <w:r w:rsidRPr="00A42BD1">
        <w:rPr>
          <w:rFonts w:ascii="宋体" w:hAnsi="宋体" w:cs="宋体"/>
          <w:bCs w:val="0"/>
          <w:spacing w:val="0"/>
          <w:kern w:val="2"/>
          <w:sz w:val="18"/>
          <w:szCs w:val="18"/>
        </w:rPr>
        <w:t>路</w:t>
      </w:r>
      <w:r w:rsidRPr="00A42BD1">
        <w:rPr>
          <w:rFonts w:ascii="宋体" w:hAnsi="宋体" w:cs="宋体"/>
          <w:bCs w:val="0"/>
          <w:spacing w:val="0"/>
          <w:kern w:val="2"/>
          <w:sz w:val="18"/>
          <w:szCs w:val="18"/>
        </w:rPr>
        <w:t>HDMI</w:t>
      </w:r>
      <w:r w:rsidRPr="00A42BD1">
        <w:rPr>
          <w:rFonts w:ascii="宋体" w:hAnsi="宋体" w:cs="宋体"/>
          <w:bCs w:val="0"/>
          <w:spacing w:val="0"/>
          <w:kern w:val="2"/>
          <w:sz w:val="18"/>
          <w:szCs w:val="18"/>
        </w:rPr>
        <w:t>输出，具备</w:t>
      </w:r>
      <w:r w:rsidRPr="00A42BD1">
        <w:rPr>
          <w:rFonts w:ascii="宋体" w:hAnsi="宋体" w:cs="宋体"/>
          <w:bCs w:val="0"/>
          <w:spacing w:val="0"/>
          <w:kern w:val="2"/>
          <w:sz w:val="18"/>
          <w:szCs w:val="18"/>
        </w:rPr>
        <w:t>EDID</w:t>
      </w:r>
      <w:r w:rsidRPr="00A42BD1">
        <w:rPr>
          <w:rFonts w:ascii="宋体" w:hAnsi="宋体" w:cs="宋体"/>
          <w:bCs w:val="0"/>
          <w:spacing w:val="0"/>
          <w:kern w:val="2"/>
          <w:sz w:val="18"/>
          <w:szCs w:val="18"/>
        </w:rPr>
        <w:t>管理功能；</w:t>
      </w:r>
    </w:p>
    <w:p w14:paraId="6A15CF3F" w14:textId="77777777" w:rsidR="00121253" w:rsidRPr="00A42BD1" w:rsidRDefault="00121253" w:rsidP="00121253">
      <w:pPr>
        <w:pStyle w:val="a8"/>
        <w:rPr>
          <w:rFonts w:ascii="宋体" w:hAnsi="宋体" w:cs="宋体"/>
          <w:bCs w:val="0"/>
          <w:spacing w:val="0"/>
          <w:kern w:val="2"/>
          <w:sz w:val="18"/>
          <w:szCs w:val="18"/>
        </w:rPr>
      </w:pPr>
      <w:r w:rsidRPr="00A42BD1">
        <w:rPr>
          <w:rFonts w:ascii="宋体" w:hAnsi="宋体" w:cs="宋体"/>
          <w:bCs w:val="0"/>
          <w:spacing w:val="0"/>
          <w:kern w:val="2"/>
          <w:sz w:val="18"/>
          <w:szCs w:val="18"/>
        </w:rPr>
        <w:t>2.</w:t>
      </w:r>
      <w:r w:rsidRPr="00A42BD1">
        <w:rPr>
          <w:rFonts w:ascii="宋体" w:hAnsi="宋体" w:cs="宋体"/>
          <w:bCs w:val="0"/>
          <w:spacing w:val="0"/>
          <w:kern w:val="2"/>
          <w:sz w:val="18"/>
          <w:szCs w:val="18"/>
        </w:rPr>
        <w:t>兼容</w:t>
      </w:r>
      <w:r w:rsidRPr="00A42BD1">
        <w:rPr>
          <w:rFonts w:ascii="宋体" w:hAnsi="宋体" w:cs="宋体"/>
          <w:bCs w:val="0"/>
          <w:spacing w:val="0"/>
          <w:kern w:val="2"/>
          <w:sz w:val="18"/>
          <w:szCs w:val="18"/>
        </w:rPr>
        <w:t>2.0</w:t>
      </w:r>
      <w:r w:rsidRPr="00A42BD1">
        <w:rPr>
          <w:rFonts w:ascii="宋体" w:hAnsi="宋体" w:cs="宋体"/>
          <w:bCs w:val="0"/>
          <w:spacing w:val="0"/>
          <w:kern w:val="2"/>
          <w:sz w:val="18"/>
          <w:szCs w:val="18"/>
        </w:rPr>
        <w:t>和</w:t>
      </w:r>
      <w:r w:rsidRPr="00A42BD1">
        <w:rPr>
          <w:rFonts w:ascii="宋体" w:hAnsi="宋体" w:cs="宋体"/>
          <w:bCs w:val="0"/>
          <w:spacing w:val="0"/>
          <w:kern w:val="2"/>
          <w:sz w:val="18"/>
          <w:szCs w:val="18"/>
        </w:rPr>
        <w:t>1.4</w:t>
      </w:r>
      <w:r w:rsidRPr="00A42BD1">
        <w:rPr>
          <w:rFonts w:ascii="宋体" w:hAnsi="宋体" w:cs="宋体"/>
          <w:bCs w:val="0"/>
          <w:spacing w:val="0"/>
          <w:kern w:val="2"/>
          <w:sz w:val="18"/>
          <w:szCs w:val="18"/>
        </w:rPr>
        <w:t>版</w:t>
      </w:r>
      <w:r w:rsidRPr="00A42BD1">
        <w:rPr>
          <w:rFonts w:ascii="宋体" w:hAnsi="宋体" w:cs="宋体"/>
          <w:bCs w:val="0"/>
          <w:spacing w:val="0"/>
          <w:kern w:val="2"/>
          <w:sz w:val="18"/>
          <w:szCs w:val="18"/>
        </w:rPr>
        <w:t>HDMI</w:t>
      </w:r>
      <w:r w:rsidRPr="00A42BD1">
        <w:rPr>
          <w:rFonts w:ascii="宋体" w:hAnsi="宋体" w:cs="宋体"/>
          <w:bCs w:val="0"/>
          <w:spacing w:val="0"/>
          <w:kern w:val="2"/>
          <w:sz w:val="18"/>
          <w:szCs w:val="18"/>
        </w:rPr>
        <w:t>信号（</w:t>
      </w:r>
      <w:r w:rsidRPr="00A42BD1">
        <w:rPr>
          <w:rFonts w:ascii="宋体" w:hAnsi="宋体" w:cs="宋体"/>
          <w:bCs w:val="0"/>
          <w:spacing w:val="0"/>
          <w:kern w:val="2"/>
          <w:sz w:val="18"/>
          <w:szCs w:val="18"/>
        </w:rPr>
        <w:t>4K@60Hz</w:t>
      </w:r>
      <w:r w:rsidRPr="00A42BD1">
        <w:rPr>
          <w:rFonts w:ascii="宋体" w:hAnsi="宋体" w:cs="宋体"/>
          <w:bCs w:val="0"/>
          <w:spacing w:val="0"/>
          <w:kern w:val="2"/>
          <w:sz w:val="18"/>
          <w:szCs w:val="18"/>
        </w:rPr>
        <w:t>分辨率）</w:t>
      </w:r>
      <w:r w:rsidRPr="00A42BD1">
        <w:rPr>
          <w:rFonts w:ascii="宋体" w:hAnsi="宋体" w:cs="宋体"/>
          <w:bCs w:val="0"/>
          <w:spacing w:val="0"/>
          <w:kern w:val="2"/>
          <w:sz w:val="18"/>
          <w:szCs w:val="18"/>
        </w:rPr>
        <w:t xml:space="preserve">, </w:t>
      </w:r>
      <w:r w:rsidRPr="00A42BD1">
        <w:rPr>
          <w:rFonts w:ascii="宋体" w:hAnsi="宋体" w:cs="宋体"/>
          <w:bCs w:val="0"/>
          <w:spacing w:val="0"/>
          <w:kern w:val="2"/>
          <w:sz w:val="18"/>
          <w:szCs w:val="18"/>
        </w:rPr>
        <w:t>支持</w:t>
      </w:r>
      <w:r w:rsidRPr="00A42BD1">
        <w:rPr>
          <w:rFonts w:ascii="宋体" w:hAnsi="宋体" w:cs="宋体"/>
          <w:bCs w:val="0"/>
          <w:spacing w:val="0"/>
          <w:kern w:val="2"/>
          <w:sz w:val="18"/>
          <w:szCs w:val="18"/>
        </w:rPr>
        <w:t>3D HDMI</w:t>
      </w:r>
      <w:r w:rsidRPr="00A42BD1">
        <w:rPr>
          <w:rFonts w:ascii="宋体" w:hAnsi="宋体" w:cs="宋体"/>
          <w:bCs w:val="0"/>
          <w:spacing w:val="0"/>
          <w:kern w:val="2"/>
          <w:sz w:val="18"/>
          <w:szCs w:val="18"/>
        </w:rPr>
        <w:t>信号。</w:t>
      </w:r>
    </w:p>
    <w:p w14:paraId="61BCA357"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55</w:t>
      </w:r>
      <w:r w:rsidRPr="004729FF">
        <w:rPr>
          <w:rFonts w:ascii="宋体" w:hAnsi="宋体" w:cs="宋体" w:hint="eastAsia"/>
          <w:sz w:val="18"/>
          <w:szCs w:val="18"/>
        </w:rPr>
        <w:t>寸返看屏</w:t>
      </w:r>
      <w:r w:rsidRPr="00235607">
        <w:rPr>
          <w:rFonts w:ascii="宋体" w:hAnsi="宋体" w:cs="宋体" w:hint="eastAsia"/>
          <w:sz w:val="18"/>
          <w:szCs w:val="18"/>
        </w:rPr>
        <w:t>（数量</w:t>
      </w:r>
      <w:r>
        <w:rPr>
          <w:rFonts w:ascii="宋体" w:hAnsi="宋体" w:cs="宋体"/>
          <w:sz w:val="18"/>
          <w:szCs w:val="18"/>
        </w:rPr>
        <w:t>2</w:t>
      </w:r>
      <w:r w:rsidRPr="00235607">
        <w:rPr>
          <w:rFonts w:ascii="宋体" w:hAnsi="宋体" w:cs="宋体" w:hint="eastAsia"/>
          <w:sz w:val="18"/>
          <w:szCs w:val="18"/>
        </w:rPr>
        <w:t>）</w:t>
      </w:r>
    </w:p>
    <w:p w14:paraId="1CD31953"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1.LED</w:t>
      </w:r>
      <w:r w:rsidRPr="004729FF">
        <w:rPr>
          <w:rFonts w:ascii="宋体" w:hAnsi="宋体" w:cs="宋体" w:hint="eastAsia"/>
          <w:sz w:val="18"/>
          <w:szCs w:val="18"/>
        </w:rPr>
        <w:t>显示屏。</w:t>
      </w:r>
      <w:r w:rsidRPr="004729FF">
        <w:rPr>
          <w:rFonts w:ascii="宋体" w:hAnsi="宋体" w:cs="宋体" w:hint="eastAsia"/>
          <w:sz w:val="18"/>
          <w:szCs w:val="18"/>
        </w:rPr>
        <w:t>2.</w:t>
      </w:r>
      <w:r w:rsidRPr="004729FF">
        <w:rPr>
          <w:rFonts w:ascii="宋体" w:hAnsi="宋体" w:cs="宋体" w:hint="eastAsia"/>
          <w:sz w:val="18"/>
          <w:szCs w:val="18"/>
        </w:rPr>
        <w:t>屏幕物理尺寸</w:t>
      </w:r>
      <w:r w:rsidRPr="004729FF">
        <w:rPr>
          <w:rFonts w:ascii="宋体" w:hAnsi="宋体" w:cs="宋体" w:hint="eastAsia"/>
          <w:sz w:val="18"/>
          <w:szCs w:val="18"/>
        </w:rPr>
        <w:t>55</w:t>
      </w:r>
      <w:r w:rsidRPr="004729FF">
        <w:rPr>
          <w:rFonts w:ascii="宋体" w:hAnsi="宋体" w:cs="宋体" w:hint="eastAsia"/>
          <w:sz w:val="18"/>
          <w:szCs w:val="18"/>
        </w:rPr>
        <w:t>英寸；物理分辨率</w:t>
      </w:r>
      <w:r w:rsidRPr="004729FF">
        <w:rPr>
          <w:rFonts w:ascii="宋体" w:hAnsi="宋体" w:cs="宋体" w:hint="eastAsia"/>
          <w:sz w:val="18"/>
          <w:szCs w:val="18"/>
        </w:rPr>
        <w:t>3840*2160</w:t>
      </w:r>
      <w:r w:rsidRPr="004729FF">
        <w:rPr>
          <w:rFonts w:ascii="宋体" w:hAnsi="宋体" w:cs="宋体" w:hint="eastAsia"/>
          <w:sz w:val="18"/>
          <w:szCs w:val="18"/>
        </w:rPr>
        <w:t>。</w:t>
      </w:r>
      <w:r w:rsidRPr="004729FF">
        <w:rPr>
          <w:rFonts w:ascii="宋体" w:hAnsi="宋体" w:cs="宋体" w:hint="eastAsia"/>
          <w:sz w:val="18"/>
          <w:szCs w:val="18"/>
        </w:rPr>
        <w:t>3.</w:t>
      </w:r>
      <w:r w:rsidRPr="004729FF">
        <w:rPr>
          <w:rFonts w:ascii="宋体" w:hAnsi="宋体" w:cs="宋体" w:hint="eastAsia"/>
          <w:sz w:val="18"/>
          <w:szCs w:val="18"/>
        </w:rPr>
        <w:t>屏幕可视角度±</w:t>
      </w:r>
      <w:r w:rsidRPr="004729FF">
        <w:rPr>
          <w:rFonts w:ascii="宋体" w:hAnsi="宋体" w:cs="宋体" w:hint="eastAsia"/>
          <w:sz w:val="18"/>
          <w:szCs w:val="18"/>
        </w:rPr>
        <w:t>175</w:t>
      </w:r>
      <w:r w:rsidRPr="004729FF">
        <w:rPr>
          <w:rFonts w:ascii="宋体" w:hAnsi="宋体" w:cs="宋体" w:hint="eastAsia"/>
          <w:sz w:val="18"/>
          <w:szCs w:val="18"/>
        </w:rPr>
        <w:t>°。</w:t>
      </w:r>
      <w:r w:rsidRPr="004729FF">
        <w:rPr>
          <w:rFonts w:ascii="宋体" w:hAnsi="宋体" w:cs="宋体" w:hint="eastAsia"/>
          <w:sz w:val="18"/>
          <w:szCs w:val="18"/>
        </w:rPr>
        <w:t>4.</w:t>
      </w:r>
      <w:r w:rsidRPr="004729FF">
        <w:rPr>
          <w:rFonts w:ascii="宋体" w:hAnsi="宋体" w:cs="宋体" w:hint="eastAsia"/>
          <w:sz w:val="18"/>
          <w:szCs w:val="18"/>
        </w:rPr>
        <w:t>具备</w:t>
      </w:r>
      <w:r w:rsidRPr="004729FF">
        <w:rPr>
          <w:rFonts w:ascii="宋体" w:hAnsi="宋体" w:cs="宋体" w:hint="eastAsia"/>
          <w:sz w:val="18"/>
          <w:szCs w:val="18"/>
        </w:rPr>
        <w:t>2</w:t>
      </w:r>
      <w:r w:rsidRPr="004729FF">
        <w:rPr>
          <w:rFonts w:ascii="宋体" w:hAnsi="宋体" w:cs="宋体" w:hint="eastAsia"/>
          <w:sz w:val="18"/>
          <w:szCs w:val="18"/>
        </w:rPr>
        <w:t>个</w:t>
      </w:r>
      <w:r w:rsidRPr="004729FF">
        <w:rPr>
          <w:rFonts w:ascii="宋体" w:hAnsi="宋体" w:cs="宋体" w:hint="eastAsia"/>
          <w:sz w:val="18"/>
          <w:szCs w:val="18"/>
        </w:rPr>
        <w:t>USB</w:t>
      </w:r>
      <w:r w:rsidRPr="004729FF">
        <w:rPr>
          <w:rFonts w:ascii="宋体" w:hAnsi="宋体" w:cs="宋体" w:hint="eastAsia"/>
          <w:sz w:val="18"/>
          <w:szCs w:val="18"/>
        </w:rPr>
        <w:t>接口，</w:t>
      </w:r>
      <w:r w:rsidRPr="004729FF">
        <w:rPr>
          <w:rFonts w:ascii="宋体" w:hAnsi="宋体" w:cs="宋体" w:hint="eastAsia"/>
          <w:sz w:val="18"/>
          <w:szCs w:val="18"/>
        </w:rPr>
        <w:t>3</w:t>
      </w:r>
      <w:r w:rsidRPr="004729FF">
        <w:rPr>
          <w:rFonts w:ascii="宋体" w:hAnsi="宋体" w:cs="宋体" w:hint="eastAsia"/>
          <w:sz w:val="18"/>
          <w:szCs w:val="18"/>
        </w:rPr>
        <w:t>个</w:t>
      </w:r>
      <w:r w:rsidRPr="004729FF">
        <w:rPr>
          <w:rFonts w:ascii="宋体" w:hAnsi="宋体" w:cs="宋体" w:hint="eastAsia"/>
          <w:sz w:val="18"/>
          <w:szCs w:val="18"/>
        </w:rPr>
        <w:t>HDMI</w:t>
      </w:r>
      <w:r w:rsidRPr="004729FF">
        <w:rPr>
          <w:rFonts w:ascii="宋体" w:hAnsi="宋体" w:cs="宋体" w:hint="eastAsia"/>
          <w:sz w:val="18"/>
          <w:szCs w:val="18"/>
        </w:rPr>
        <w:t>输入，</w:t>
      </w:r>
      <w:r w:rsidRPr="004729FF">
        <w:rPr>
          <w:rFonts w:ascii="宋体" w:hAnsi="宋体" w:cs="宋体" w:hint="eastAsia"/>
          <w:sz w:val="18"/>
          <w:szCs w:val="18"/>
        </w:rPr>
        <w:t>1</w:t>
      </w:r>
      <w:r w:rsidRPr="004729FF">
        <w:rPr>
          <w:rFonts w:ascii="宋体" w:hAnsi="宋体" w:cs="宋体" w:hint="eastAsia"/>
          <w:sz w:val="18"/>
          <w:szCs w:val="18"/>
        </w:rPr>
        <w:t>个模拟</w:t>
      </w:r>
      <w:r w:rsidRPr="004729FF">
        <w:rPr>
          <w:rFonts w:ascii="宋体" w:hAnsi="宋体" w:cs="宋体" w:hint="eastAsia"/>
          <w:sz w:val="18"/>
          <w:szCs w:val="18"/>
        </w:rPr>
        <w:t>RF</w:t>
      </w:r>
      <w:r w:rsidRPr="004729FF">
        <w:rPr>
          <w:rFonts w:ascii="宋体" w:hAnsi="宋体" w:cs="宋体" w:hint="eastAsia"/>
          <w:sz w:val="18"/>
          <w:szCs w:val="18"/>
        </w:rPr>
        <w:t>接口，</w:t>
      </w:r>
      <w:r w:rsidRPr="004729FF">
        <w:rPr>
          <w:rFonts w:ascii="宋体" w:hAnsi="宋体" w:cs="宋体" w:hint="eastAsia"/>
          <w:sz w:val="18"/>
          <w:szCs w:val="18"/>
        </w:rPr>
        <w:t>1</w:t>
      </w:r>
      <w:r w:rsidRPr="004729FF">
        <w:rPr>
          <w:rFonts w:ascii="宋体" w:hAnsi="宋体" w:cs="宋体" w:hint="eastAsia"/>
          <w:sz w:val="18"/>
          <w:szCs w:val="18"/>
        </w:rPr>
        <w:t>个</w:t>
      </w:r>
      <w:r w:rsidRPr="004729FF">
        <w:rPr>
          <w:rFonts w:ascii="宋体" w:hAnsi="宋体" w:cs="宋体" w:hint="eastAsia"/>
          <w:sz w:val="18"/>
          <w:szCs w:val="18"/>
        </w:rPr>
        <w:t>AV</w:t>
      </w:r>
      <w:r w:rsidRPr="004729FF">
        <w:rPr>
          <w:rFonts w:ascii="宋体" w:hAnsi="宋体" w:cs="宋体" w:hint="eastAsia"/>
          <w:sz w:val="18"/>
          <w:szCs w:val="18"/>
        </w:rPr>
        <w:t>接口。</w:t>
      </w:r>
      <w:r w:rsidRPr="004729FF">
        <w:rPr>
          <w:rFonts w:ascii="宋体" w:hAnsi="宋体" w:cs="宋体" w:hint="eastAsia"/>
          <w:sz w:val="18"/>
          <w:szCs w:val="18"/>
        </w:rPr>
        <w:t>5.3</w:t>
      </w:r>
      <w:r w:rsidRPr="004729FF">
        <w:rPr>
          <w:rFonts w:ascii="宋体" w:hAnsi="宋体" w:cs="宋体" w:hint="eastAsia"/>
          <w:sz w:val="18"/>
          <w:szCs w:val="18"/>
        </w:rPr>
        <w:t>路</w:t>
      </w:r>
      <w:r w:rsidRPr="004729FF">
        <w:rPr>
          <w:rFonts w:ascii="宋体" w:hAnsi="宋体" w:cs="宋体" w:hint="eastAsia"/>
          <w:sz w:val="18"/>
          <w:szCs w:val="18"/>
        </w:rPr>
        <w:t>HDMI</w:t>
      </w:r>
      <w:r w:rsidRPr="004729FF">
        <w:rPr>
          <w:rFonts w:ascii="宋体" w:hAnsi="宋体" w:cs="宋体" w:hint="eastAsia"/>
          <w:sz w:val="18"/>
          <w:szCs w:val="18"/>
        </w:rPr>
        <w:t>接口支持自动检测</w:t>
      </w:r>
      <w:r w:rsidRPr="004729FF">
        <w:rPr>
          <w:rFonts w:ascii="宋体" w:hAnsi="宋体" w:cs="宋体" w:hint="eastAsia"/>
          <w:sz w:val="18"/>
          <w:szCs w:val="18"/>
        </w:rPr>
        <w:t>HDMI</w:t>
      </w:r>
      <w:r w:rsidRPr="004729FF">
        <w:rPr>
          <w:rFonts w:ascii="宋体" w:hAnsi="宋体" w:cs="宋体" w:hint="eastAsia"/>
          <w:sz w:val="18"/>
          <w:szCs w:val="18"/>
        </w:rPr>
        <w:t>信号源输入，自动进入开、关机状态。</w:t>
      </w:r>
    </w:p>
    <w:p w14:paraId="697F3B06" w14:textId="77777777" w:rsidR="00121253" w:rsidRPr="005E7DA5" w:rsidRDefault="00121253" w:rsidP="00121253">
      <w:pPr>
        <w:pStyle w:val="a8"/>
      </w:pPr>
    </w:p>
    <w:p w14:paraId="51084605"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音频处理器</w:t>
      </w:r>
      <w:r w:rsidRPr="004729FF">
        <w:rPr>
          <w:rFonts w:ascii="宋体" w:hAnsi="宋体" w:cs="宋体" w:hint="eastAsia"/>
          <w:sz w:val="18"/>
          <w:szCs w:val="18"/>
        </w:rPr>
        <w:t>(</w:t>
      </w:r>
      <w:r w:rsidRPr="004729FF">
        <w:rPr>
          <w:rFonts w:ascii="宋体" w:hAnsi="宋体" w:cs="宋体" w:hint="eastAsia"/>
          <w:sz w:val="18"/>
          <w:szCs w:val="18"/>
        </w:rPr>
        <w:t>含功放</w:t>
      </w:r>
      <w:r w:rsidRPr="004729FF">
        <w:rPr>
          <w:rFonts w:ascii="宋体" w:hAnsi="宋体" w:cs="宋体" w:hint="eastAsia"/>
          <w:sz w:val="18"/>
          <w:szCs w:val="18"/>
        </w:rPr>
        <w:t xml:space="preserve">) </w:t>
      </w:r>
    </w:p>
    <w:p w14:paraId="45731CC9"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w:t>
      </w:r>
      <w:r w:rsidRPr="004729FF">
        <w:rPr>
          <w:rFonts w:ascii="宋体" w:hAnsi="宋体" w:cs="宋体" w:hint="eastAsia"/>
          <w:sz w:val="18"/>
          <w:szCs w:val="18"/>
        </w:rPr>
        <w:t>主机集成数字音频处理器（</w:t>
      </w:r>
      <w:r w:rsidRPr="004729FF">
        <w:rPr>
          <w:rFonts w:ascii="宋体" w:hAnsi="宋体" w:cs="宋体" w:hint="eastAsia"/>
          <w:sz w:val="18"/>
          <w:szCs w:val="18"/>
        </w:rPr>
        <w:t>DSP</w:t>
      </w:r>
      <w:r w:rsidRPr="004729FF">
        <w:rPr>
          <w:rFonts w:ascii="宋体" w:hAnsi="宋体" w:cs="宋体" w:hint="eastAsia"/>
          <w:sz w:val="18"/>
          <w:szCs w:val="18"/>
        </w:rPr>
        <w:t>），具有反馈抑制（</w:t>
      </w:r>
      <w:r w:rsidRPr="004729FF">
        <w:rPr>
          <w:rFonts w:ascii="宋体" w:hAnsi="宋体" w:cs="宋体" w:hint="eastAsia"/>
          <w:sz w:val="18"/>
          <w:szCs w:val="18"/>
        </w:rPr>
        <w:t>AFC</w:t>
      </w:r>
      <w:r w:rsidRPr="004729FF">
        <w:rPr>
          <w:rFonts w:ascii="宋体" w:hAnsi="宋体" w:cs="宋体" w:hint="eastAsia"/>
          <w:sz w:val="18"/>
          <w:szCs w:val="18"/>
        </w:rPr>
        <w:t>）、回声消除（</w:t>
      </w:r>
      <w:r w:rsidRPr="004729FF">
        <w:rPr>
          <w:rFonts w:ascii="宋体" w:hAnsi="宋体" w:cs="宋体" w:hint="eastAsia"/>
          <w:sz w:val="18"/>
          <w:szCs w:val="18"/>
        </w:rPr>
        <w:t>AEC</w:t>
      </w:r>
      <w:r w:rsidRPr="004729FF">
        <w:rPr>
          <w:rFonts w:ascii="宋体" w:hAnsi="宋体" w:cs="宋体" w:hint="eastAsia"/>
          <w:sz w:val="18"/>
          <w:szCs w:val="18"/>
        </w:rPr>
        <w:t>）、主动降噪（</w:t>
      </w:r>
      <w:r w:rsidRPr="004729FF">
        <w:rPr>
          <w:rFonts w:ascii="宋体" w:hAnsi="宋体" w:cs="宋体" w:hint="eastAsia"/>
          <w:sz w:val="18"/>
          <w:szCs w:val="18"/>
        </w:rPr>
        <w:t>ANC</w:t>
      </w:r>
      <w:r w:rsidRPr="004729FF">
        <w:rPr>
          <w:rFonts w:ascii="宋体" w:hAnsi="宋体" w:cs="宋体" w:hint="eastAsia"/>
          <w:sz w:val="18"/>
          <w:szCs w:val="18"/>
        </w:rPr>
        <w:t>）和自动均衡（</w:t>
      </w:r>
      <w:r w:rsidRPr="004729FF">
        <w:rPr>
          <w:rFonts w:ascii="宋体" w:hAnsi="宋体" w:cs="宋体" w:hint="eastAsia"/>
          <w:sz w:val="18"/>
          <w:szCs w:val="18"/>
        </w:rPr>
        <w:t>AEQ</w:t>
      </w:r>
      <w:r w:rsidRPr="004729FF">
        <w:rPr>
          <w:rFonts w:ascii="宋体" w:hAnsi="宋体" w:cs="宋体" w:hint="eastAsia"/>
          <w:sz w:val="18"/>
          <w:szCs w:val="18"/>
        </w:rPr>
        <w:t>）等功能；</w:t>
      </w:r>
    </w:p>
    <w:p w14:paraId="6C24253B"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2.</w:t>
      </w:r>
      <w:r w:rsidRPr="004729FF">
        <w:rPr>
          <w:rFonts w:ascii="宋体" w:hAnsi="宋体" w:cs="宋体" w:hint="eastAsia"/>
          <w:sz w:val="18"/>
          <w:szCs w:val="18"/>
        </w:rPr>
        <w:t>主机具备</w:t>
      </w:r>
      <w:r w:rsidRPr="004729FF">
        <w:rPr>
          <w:rFonts w:ascii="宋体" w:hAnsi="宋体" w:cs="宋体" w:hint="eastAsia"/>
          <w:sz w:val="18"/>
          <w:szCs w:val="18"/>
        </w:rPr>
        <w:t>OLED</w:t>
      </w:r>
      <w:r w:rsidRPr="004729FF">
        <w:rPr>
          <w:rFonts w:ascii="宋体" w:hAnsi="宋体" w:cs="宋体" w:hint="eastAsia"/>
          <w:sz w:val="18"/>
          <w:szCs w:val="18"/>
        </w:rPr>
        <w:t>显示屏参数设置，具备吊装麦克风智能校准功能，具备设置</w:t>
      </w:r>
      <w:r w:rsidRPr="004729FF">
        <w:rPr>
          <w:rFonts w:ascii="宋体" w:hAnsi="宋体" w:cs="宋体" w:hint="eastAsia"/>
          <w:sz w:val="18"/>
          <w:szCs w:val="18"/>
        </w:rPr>
        <w:t>IP</w:t>
      </w:r>
      <w:r w:rsidRPr="004729FF">
        <w:rPr>
          <w:rFonts w:ascii="宋体" w:hAnsi="宋体" w:cs="宋体" w:hint="eastAsia"/>
          <w:sz w:val="18"/>
          <w:szCs w:val="18"/>
        </w:rPr>
        <w:t>地址等功能；</w:t>
      </w:r>
    </w:p>
    <w:p w14:paraId="41B53CF3"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3.</w:t>
      </w:r>
      <w:r w:rsidRPr="004729FF">
        <w:rPr>
          <w:rFonts w:ascii="宋体" w:hAnsi="宋体" w:cs="宋体" w:hint="eastAsia"/>
          <w:sz w:val="18"/>
          <w:szCs w:val="18"/>
        </w:rPr>
        <w:t>主机内置功放，输出功率≥</w:t>
      </w:r>
      <w:r w:rsidRPr="004729FF">
        <w:rPr>
          <w:rFonts w:ascii="宋体" w:hAnsi="宋体" w:cs="宋体" w:hint="eastAsia"/>
          <w:sz w:val="18"/>
          <w:szCs w:val="18"/>
        </w:rPr>
        <w:t>160W</w:t>
      </w:r>
      <w:r w:rsidRPr="004729FF">
        <w:rPr>
          <w:rFonts w:ascii="宋体" w:hAnsi="宋体" w:cs="宋体" w:hint="eastAsia"/>
          <w:sz w:val="18"/>
          <w:szCs w:val="18"/>
        </w:rPr>
        <w:t>；</w:t>
      </w:r>
    </w:p>
    <w:p w14:paraId="60EFFB22"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lastRenderedPageBreak/>
        <w:t>4.</w:t>
      </w:r>
      <w:r w:rsidRPr="004729FF">
        <w:rPr>
          <w:rFonts w:ascii="宋体" w:hAnsi="宋体" w:cs="宋体" w:hint="eastAsia"/>
          <w:sz w:val="18"/>
          <w:szCs w:val="18"/>
        </w:rPr>
        <w:t>支持无线话筒</w:t>
      </w:r>
      <w:r w:rsidRPr="004729FF">
        <w:rPr>
          <w:rFonts w:ascii="宋体" w:hAnsi="宋体" w:cs="宋体" w:hint="eastAsia"/>
          <w:sz w:val="18"/>
          <w:szCs w:val="18"/>
        </w:rPr>
        <w:t>1</w:t>
      </w:r>
      <w:r w:rsidRPr="004729FF">
        <w:rPr>
          <w:rFonts w:ascii="宋体" w:hAnsi="宋体" w:cs="宋体" w:hint="eastAsia"/>
          <w:sz w:val="18"/>
          <w:szCs w:val="18"/>
        </w:rPr>
        <w:t>拖</w:t>
      </w:r>
      <w:r w:rsidRPr="004729FF">
        <w:rPr>
          <w:rFonts w:ascii="宋体" w:hAnsi="宋体" w:cs="宋体" w:hint="eastAsia"/>
          <w:sz w:val="18"/>
          <w:szCs w:val="18"/>
        </w:rPr>
        <w:t>2</w:t>
      </w:r>
      <w:r w:rsidRPr="004729FF">
        <w:rPr>
          <w:rFonts w:ascii="宋体" w:hAnsi="宋体" w:cs="宋体" w:hint="eastAsia"/>
          <w:sz w:val="18"/>
          <w:szCs w:val="18"/>
        </w:rPr>
        <w:t>；</w:t>
      </w:r>
    </w:p>
    <w:p w14:paraId="718244C7"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4.</w:t>
      </w:r>
      <w:r w:rsidRPr="004729FF">
        <w:rPr>
          <w:rFonts w:ascii="宋体" w:hAnsi="宋体" w:cs="宋体" w:hint="eastAsia"/>
          <w:sz w:val="18"/>
          <w:szCs w:val="18"/>
        </w:rPr>
        <w:t>频率响应</w:t>
      </w:r>
      <w:r w:rsidRPr="004729FF">
        <w:rPr>
          <w:rFonts w:ascii="宋体" w:hAnsi="宋体" w:cs="宋体" w:hint="eastAsia"/>
          <w:sz w:val="18"/>
          <w:szCs w:val="18"/>
        </w:rPr>
        <w:t>20Hz</w:t>
      </w:r>
      <w:r w:rsidRPr="004729FF">
        <w:rPr>
          <w:rFonts w:ascii="宋体" w:hAnsi="宋体" w:cs="宋体" w:hint="eastAsia"/>
          <w:sz w:val="18"/>
          <w:szCs w:val="18"/>
        </w:rPr>
        <w:t>～</w:t>
      </w:r>
      <w:r w:rsidRPr="004729FF">
        <w:rPr>
          <w:rFonts w:ascii="宋体" w:hAnsi="宋体" w:cs="宋体" w:hint="eastAsia"/>
          <w:sz w:val="18"/>
          <w:szCs w:val="18"/>
        </w:rPr>
        <w:t>20kHz</w:t>
      </w:r>
      <w:r w:rsidRPr="004729FF">
        <w:rPr>
          <w:rFonts w:ascii="宋体" w:hAnsi="宋体" w:cs="宋体" w:hint="eastAsia"/>
          <w:sz w:val="18"/>
          <w:szCs w:val="18"/>
        </w:rPr>
        <w:t>，信噪比（</w:t>
      </w:r>
      <w:r w:rsidRPr="004729FF">
        <w:rPr>
          <w:rFonts w:ascii="宋体" w:hAnsi="宋体" w:cs="宋体" w:hint="eastAsia"/>
          <w:sz w:val="18"/>
          <w:szCs w:val="18"/>
        </w:rPr>
        <w:t>A</w:t>
      </w:r>
      <w:r w:rsidRPr="004729FF">
        <w:rPr>
          <w:rFonts w:ascii="宋体" w:hAnsi="宋体" w:cs="宋体" w:hint="eastAsia"/>
          <w:sz w:val="18"/>
          <w:szCs w:val="18"/>
        </w:rPr>
        <w:t>计权）≥</w:t>
      </w:r>
      <w:r w:rsidRPr="004729FF">
        <w:rPr>
          <w:rFonts w:ascii="宋体" w:hAnsi="宋体" w:cs="宋体" w:hint="eastAsia"/>
          <w:sz w:val="18"/>
          <w:szCs w:val="18"/>
        </w:rPr>
        <w:t>75dB</w:t>
      </w:r>
      <w:r w:rsidRPr="004729FF">
        <w:rPr>
          <w:rFonts w:ascii="宋体" w:hAnsi="宋体" w:cs="宋体" w:hint="eastAsia"/>
          <w:sz w:val="18"/>
          <w:szCs w:val="18"/>
        </w:rPr>
        <w:t>，总谐波失真（</w:t>
      </w:r>
      <w:r w:rsidRPr="004729FF">
        <w:rPr>
          <w:rFonts w:ascii="宋体" w:hAnsi="宋体" w:cs="宋体" w:hint="eastAsia"/>
          <w:sz w:val="18"/>
          <w:szCs w:val="18"/>
        </w:rPr>
        <w:t>1KHz</w:t>
      </w:r>
      <w:r w:rsidRPr="004729FF">
        <w:rPr>
          <w:rFonts w:ascii="宋体" w:hAnsi="宋体" w:cs="宋体" w:hint="eastAsia"/>
          <w:sz w:val="18"/>
          <w:szCs w:val="18"/>
        </w:rPr>
        <w:t>）≤</w:t>
      </w:r>
      <w:r w:rsidRPr="004729FF">
        <w:rPr>
          <w:rFonts w:ascii="宋体" w:hAnsi="宋体" w:cs="宋体" w:hint="eastAsia"/>
          <w:sz w:val="18"/>
          <w:szCs w:val="18"/>
        </w:rPr>
        <w:t>0.1%</w:t>
      </w:r>
      <w:r w:rsidRPr="004729FF">
        <w:rPr>
          <w:rFonts w:ascii="宋体" w:hAnsi="宋体" w:cs="宋体" w:hint="eastAsia"/>
          <w:sz w:val="18"/>
          <w:szCs w:val="18"/>
        </w:rPr>
        <w:t>；增益差≤</w:t>
      </w:r>
      <w:r w:rsidRPr="004729FF">
        <w:rPr>
          <w:rFonts w:ascii="宋体" w:hAnsi="宋体" w:cs="宋体" w:hint="eastAsia"/>
          <w:sz w:val="18"/>
          <w:szCs w:val="18"/>
        </w:rPr>
        <w:t>0.15dB</w:t>
      </w:r>
      <w:r w:rsidRPr="004729FF">
        <w:rPr>
          <w:rFonts w:ascii="宋体" w:hAnsi="宋体" w:cs="宋体" w:hint="eastAsia"/>
          <w:sz w:val="18"/>
          <w:szCs w:val="18"/>
        </w:rPr>
        <w:t>；</w:t>
      </w:r>
    </w:p>
    <w:p w14:paraId="2D95890B"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5.</w:t>
      </w:r>
      <w:r w:rsidRPr="004729FF">
        <w:rPr>
          <w:rFonts w:ascii="宋体" w:hAnsi="宋体" w:cs="宋体" w:hint="eastAsia"/>
          <w:sz w:val="18"/>
          <w:szCs w:val="18"/>
        </w:rPr>
        <w:t>具备</w:t>
      </w:r>
      <w:r w:rsidRPr="004729FF">
        <w:rPr>
          <w:rFonts w:ascii="宋体" w:hAnsi="宋体" w:cs="宋体" w:hint="eastAsia"/>
          <w:sz w:val="18"/>
          <w:szCs w:val="18"/>
        </w:rPr>
        <w:t>2</w:t>
      </w:r>
      <w:r w:rsidRPr="004729FF">
        <w:rPr>
          <w:rFonts w:ascii="宋体" w:hAnsi="宋体" w:cs="宋体" w:hint="eastAsia"/>
          <w:sz w:val="18"/>
          <w:szCs w:val="18"/>
        </w:rPr>
        <w:t>路平衡输入，</w:t>
      </w:r>
      <w:r w:rsidRPr="004729FF">
        <w:rPr>
          <w:rFonts w:ascii="宋体" w:hAnsi="宋体" w:cs="宋体" w:hint="eastAsia"/>
          <w:sz w:val="18"/>
          <w:szCs w:val="18"/>
        </w:rPr>
        <w:t>3</w:t>
      </w:r>
      <w:r w:rsidRPr="004729FF">
        <w:rPr>
          <w:rFonts w:ascii="宋体" w:hAnsi="宋体" w:cs="宋体" w:hint="eastAsia"/>
          <w:sz w:val="18"/>
          <w:szCs w:val="18"/>
        </w:rPr>
        <w:t>路平衡输出；远程互动音频</w:t>
      </w:r>
      <w:r w:rsidRPr="004729FF">
        <w:rPr>
          <w:rFonts w:ascii="宋体" w:hAnsi="宋体" w:cs="宋体" w:hint="eastAsia"/>
          <w:sz w:val="18"/>
          <w:szCs w:val="18"/>
        </w:rPr>
        <w:t>1</w:t>
      </w:r>
      <w:r w:rsidRPr="004729FF">
        <w:rPr>
          <w:rFonts w:ascii="宋体" w:hAnsi="宋体" w:cs="宋体" w:hint="eastAsia"/>
          <w:sz w:val="18"/>
          <w:szCs w:val="18"/>
        </w:rPr>
        <w:t>路输入，</w:t>
      </w:r>
      <w:r w:rsidRPr="004729FF">
        <w:rPr>
          <w:rFonts w:ascii="宋体" w:hAnsi="宋体" w:cs="宋体" w:hint="eastAsia"/>
          <w:sz w:val="18"/>
          <w:szCs w:val="18"/>
        </w:rPr>
        <w:t>1</w:t>
      </w:r>
      <w:r w:rsidRPr="004729FF">
        <w:rPr>
          <w:rFonts w:ascii="宋体" w:hAnsi="宋体" w:cs="宋体" w:hint="eastAsia"/>
          <w:sz w:val="18"/>
          <w:szCs w:val="18"/>
        </w:rPr>
        <w:t>路输出；</w:t>
      </w:r>
      <w:r w:rsidRPr="004729FF">
        <w:rPr>
          <w:rFonts w:ascii="宋体" w:hAnsi="宋体" w:cs="宋体" w:hint="eastAsia"/>
          <w:sz w:val="18"/>
          <w:szCs w:val="18"/>
        </w:rPr>
        <w:t>1</w:t>
      </w:r>
      <w:r w:rsidRPr="004729FF">
        <w:rPr>
          <w:rFonts w:ascii="宋体" w:hAnsi="宋体" w:cs="宋体" w:hint="eastAsia"/>
          <w:sz w:val="18"/>
          <w:szCs w:val="18"/>
        </w:rPr>
        <w:t>路吊麦电源接口并支持</w:t>
      </w:r>
      <w:r w:rsidRPr="004729FF">
        <w:rPr>
          <w:rFonts w:ascii="宋体" w:hAnsi="宋体" w:cs="宋体" w:hint="eastAsia"/>
          <w:sz w:val="18"/>
          <w:szCs w:val="18"/>
        </w:rPr>
        <w:t>48V</w:t>
      </w:r>
      <w:r w:rsidRPr="004729FF">
        <w:rPr>
          <w:rFonts w:ascii="宋体" w:hAnsi="宋体" w:cs="宋体" w:hint="eastAsia"/>
          <w:sz w:val="18"/>
          <w:szCs w:val="18"/>
        </w:rPr>
        <w:t>幻象供电；</w:t>
      </w:r>
    </w:p>
    <w:p w14:paraId="5CB7437C"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6.</w:t>
      </w:r>
      <w:r w:rsidRPr="004729FF">
        <w:rPr>
          <w:rFonts w:ascii="宋体" w:hAnsi="宋体" w:cs="宋体" w:hint="eastAsia"/>
          <w:sz w:val="18"/>
          <w:szCs w:val="18"/>
        </w:rPr>
        <w:t>具备有线数据传输接口，≥</w:t>
      </w:r>
      <w:r w:rsidRPr="004729FF">
        <w:rPr>
          <w:rFonts w:ascii="宋体" w:hAnsi="宋体" w:cs="宋体" w:hint="eastAsia"/>
          <w:sz w:val="18"/>
          <w:szCs w:val="18"/>
        </w:rPr>
        <w:t>2</w:t>
      </w:r>
      <w:r w:rsidRPr="004729FF">
        <w:rPr>
          <w:rFonts w:ascii="宋体" w:hAnsi="宋体" w:cs="宋体" w:hint="eastAsia"/>
          <w:sz w:val="18"/>
          <w:szCs w:val="18"/>
        </w:rPr>
        <w:t>个</w:t>
      </w:r>
      <w:r w:rsidRPr="004729FF">
        <w:rPr>
          <w:rFonts w:ascii="宋体" w:hAnsi="宋体" w:cs="宋体" w:hint="eastAsia"/>
          <w:sz w:val="18"/>
          <w:szCs w:val="18"/>
        </w:rPr>
        <w:t>RJ45</w:t>
      </w:r>
      <w:r w:rsidRPr="004729FF">
        <w:rPr>
          <w:rFonts w:ascii="宋体" w:hAnsi="宋体" w:cs="宋体" w:hint="eastAsia"/>
          <w:sz w:val="18"/>
          <w:szCs w:val="18"/>
        </w:rPr>
        <w:t>接口可以连接接收器和接入校园网，具备</w:t>
      </w:r>
      <w:r w:rsidRPr="004729FF">
        <w:rPr>
          <w:rFonts w:ascii="宋体" w:hAnsi="宋体" w:cs="宋体" w:hint="eastAsia"/>
          <w:sz w:val="18"/>
          <w:szCs w:val="18"/>
        </w:rPr>
        <w:t>1</w:t>
      </w:r>
      <w:r w:rsidRPr="004729FF">
        <w:rPr>
          <w:rFonts w:ascii="宋体" w:hAnsi="宋体" w:cs="宋体" w:hint="eastAsia"/>
          <w:sz w:val="18"/>
          <w:szCs w:val="18"/>
        </w:rPr>
        <w:t>路</w:t>
      </w:r>
      <w:r w:rsidRPr="004729FF">
        <w:rPr>
          <w:rFonts w:ascii="宋体" w:hAnsi="宋体" w:cs="宋体" w:hint="eastAsia"/>
          <w:sz w:val="18"/>
          <w:szCs w:val="18"/>
        </w:rPr>
        <w:t>USB</w:t>
      </w:r>
      <w:r w:rsidRPr="004729FF">
        <w:rPr>
          <w:rFonts w:ascii="宋体" w:hAnsi="宋体" w:cs="宋体" w:hint="eastAsia"/>
          <w:sz w:val="18"/>
          <w:szCs w:val="18"/>
        </w:rPr>
        <w:t>类型数字声卡接口，无须转换直连电脑，满足腾讯会议等软件在线音频传输的效果；</w:t>
      </w:r>
    </w:p>
    <w:p w14:paraId="7DA4D9BD"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7.</w:t>
      </w:r>
      <w:r w:rsidRPr="004729FF">
        <w:rPr>
          <w:rFonts w:ascii="宋体" w:hAnsi="宋体" w:cs="宋体" w:hint="eastAsia"/>
          <w:sz w:val="18"/>
          <w:szCs w:val="18"/>
        </w:rPr>
        <w:t>支持两种控制方式：</w:t>
      </w:r>
      <w:r w:rsidRPr="004729FF">
        <w:rPr>
          <w:rFonts w:ascii="宋体" w:hAnsi="宋体" w:cs="宋体" w:hint="eastAsia"/>
          <w:sz w:val="18"/>
          <w:szCs w:val="18"/>
        </w:rPr>
        <w:t>RS-232</w:t>
      </w:r>
      <w:r w:rsidRPr="004729FF">
        <w:rPr>
          <w:rFonts w:ascii="宋体" w:hAnsi="宋体" w:cs="宋体" w:hint="eastAsia"/>
          <w:sz w:val="18"/>
          <w:szCs w:val="18"/>
        </w:rPr>
        <w:t>双向通讯串口和网络</w:t>
      </w:r>
      <w:r w:rsidRPr="004729FF">
        <w:rPr>
          <w:rFonts w:ascii="宋体" w:hAnsi="宋体" w:cs="宋体" w:hint="eastAsia"/>
          <w:sz w:val="18"/>
          <w:szCs w:val="18"/>
        </w:rPr>
        <w:t>UDP</w:t>
      </w:r>
      <w:r w:rsidRPr="004729FF">
        <w:rPr>
          <w:rFonts w:ascii="宋体" w:hAnsi="宋体" w:cs="宋体" w:hint="eastAsia"/>
          <w:sz w:val="18"/>
          <w:szCs w:val="18"/>
        </w:rPr>
        <w:t>协议控制；</w:t>
      </w:r>
    </w:p>
    <w:p w14:paraId="384224DE"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8.</w:t>
      </w:r>
      <w:r w:rsidRPr="004729FF">
        <w:rPr>
          <w:rFonts w:ascii="宋体" w:hAnsi="宋体" w:cs="宋体" w:hint="eastAsia"/>
          <w:sz w:val="18"/>
          <w:szCs w:val="18"/>
        </w:rPr>
        <w:t>具备设置工具软件，可设置音量、降噪、低切、自动均衡、音效、反馈抑制、混响抑制和</w:t>
      </w:r>
      <w:r w:rsidRPr="004729FF">
        <w:rPr>
          <w:rFonts w:ascii="宋体" w:hAnsi="宋体" w:cs="宋体" w:hint="eastAsia"/>
          <w:sz w:val="18"/>
          <w:szCs w:val="18"/>
        </w:rPr>
        <w:t>16</w:t>
      </w:r>
      <w:r w:rsidRPr="004729FF">
        <w:rPr>
          <w:rFonts w:ascii="宋体" w:hAnsi="宋体" w:cs="宋体" w:hint="eastAsia"/>
          <w:sz w:val="18"/>
          <w:szCs w:val="18"/>
        </w:rPr>
        <w:t>段均衡参数等；</w:t>
      </w:r>
    </w:p>
    <w:p w14:paraId="5C8D2034"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9.</w:t>
      </w:r>
      <w:r w:rsidRPr="004729FF">
        <w:rPr>
          <w:rFonts w:ascii="宋体" w:hAnsi="宋体" w:cs="宋体" w:hint="eastAsia"/>
          <w:sz w:val="18"/>
          <w:szCs w:val="18"/>
        </w:rPr>
        <w:t>具有接地装置及标识，防止电磁耦合干扰、强电和雷击通信设备；</w:t>
      </w:r>
    </w:p>
    <w:p w14:paraId="2D1956A4"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10.</w:t>
      </w:r>
      <w:r w:rsidRPr="004729FF">
        <w:rPr>
          <w:rFonts w:ascii="宋体" w:hAnsi="宋体" w:cs="宋体" w:hint="eastAsia"/>
          <w:sz w:val="18"/>
          <w:szCs w:val="18"/>
        </w:rPr>
        <w:t>提供对智能音频主机进行统一管理的同品牌系统管理平台，实现远程设置、远程调试、状态查看等统一管理。</w:t>
      </w:r>
    </w:p>
    <w:p w14:paraId="401D8CB2" w14:textId="77777777" w:rsidR="00121253" w:rsidRPr="005E7DA5" w:rsidRDefault="00121253" w:rsidP="00121253">
      <w:pPr>
        <w:pStyle w:val="a8"/>
      </w:pPr>
    </w:p>
    <w:p w14:paraId="48AB6E91"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 xml:space="preserve"> </w:t>
      </w:r>
      <w:r w:rsidRPr="004729FF">
        <w:rPr>
          <w:rFonts w:ascii="宋体" w:hAnsi="宋体" w:cs="宋体" w:hint="eastAsia"/>
          <w:sz w:val="18"/>
          <w:szCs w:val="18"/>
        </w:rPr>
        <w:t>有线话筒及底座</w:t>
      </w:r>
      <w:r w:rsidRPr="004729FF">
        <w:rPr>
          <w:rFonts w:ascii="宋体" w:hAnsi="宋体" w:cs="宋体" w:hint="eastAsia"/>
          <w:sz w:val="18"/>
          <w:szCs w:val="18"/>
        </w:rPr>
        <w:t xml:space="preserve"> </w:t>
      </w:r>
    </w:p>
    <w:p w14:paraId="73BD8BB6"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w:t>
      </w:r>
      <w:r w:rsidRPr="004729FF">
        <w:rPr>
          <w:rFonts w:ascii="宋体" w:hAnsi="宋体" w:cs="宋体" w:hint="eastAsia"/>
          <w:sz w:val="18"/>
          <w:szCs w:val="18"/>
        </w:rPr>
        <w:t>标配方形管话筒杆，话筒内置充电底座，可对无线麦克风进行充电；</w:t>
      </w:r>
    </w:p>
    <w:p w14:paraId="49A5B98E"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2.</w:t>
      </w:r>
      <w:r w:rsidRPr="004729FF">
        <w:rPr>
          <w:rFonts w:ascii="宋体" w:hAnsi="宋体" w:cs="宋体" w:hint="eastAsia"/>
          <w:sz w:val="18"/>
          <w:szCs w:val="18"/>
        </w:rPr>
        <w:t>话筒具备</w:t>
      </w:r>
      <w:r w:rsidRPr="004729FF">
        <w:rPr>
          <w:rFonts w:ascii="宋体" w:hAnsi="宋体" w:cs="宋体" w:hint="eastAsia"/>
          <w:sz w:val="18"/>
          <w:szCs w:val="18"/>
        </w:rPr>
        <w:t>1</w:t>
      </w:r>
      <w:r w:rsidRPr="004729FF">
        <w:rPr>
          <w:rFonts w:ascii="宋体" w:hAnsi="宋体" w:cs="宋体" w:hint="eastAsia"/>
          <w:sz w:val="18"/>
          <w:szCs w:val="18"/>
        </w:rPr>
        <w:t>根音频线用于连接主机传输音频，具备</w:t>
      </w:r>
      <w:r w:rsidRPr="004729FF">
        <w:rPr>
          <w:rFonts w:ascii="宋体" w:hAnsi="宋体" w:cs="宋体" w:hint="eastAsia"/>
          <w:sz w:val="18"/>
          <w:szCs w:val="18"/>
        </w:rPr>
        <w:t>1</w:t>
      </w:r>
      <w:r w:rsidRPr="004729FF">
        <w:rPr>
          <w:rFonts w:ascii="宋体" w:hAnsi="宋体" w:cs="宋体" w:hint="eastAsia"/>
          <w:sz w:val="18"/>
          <w:szCs w:val="18"/>
        </w:rPr>
        <w:t>个麦克风开</w:t>
      </w:r>
      <w:r w:rsidRPr="004729FF">
        <w:rPr>
          <w:rFonts w:ascii="宋体" w:hAnsi="宋体" w:cs="宋体" w:hint="eastAsia"/>
          <w:sz w:val="18"/>
          <w:szCs w:val="18"/>
        </w:rPr>
        <w:t>/</w:t>
      </w:r>
      <w:r w:rsidRPr="004729FF">
        <w:rPr>
          <w:rFonts w:ascii="宋体" w:hAnsi="宋体" w:cs="宋体" w:hint="eastAsia"/>
          <w:sz w:val="18"/>
          <w:szCs w:val="18"/>
        </w:rPr>
        <w:t>关按键；</w:t>
      </w:r>
      <w:r w:rsidRPr="004729FF">
        <w:rPr>
          <w:rFonts w:ascii="宋体" w:hAnsi="宋体" w:cs="宋体" w:hint="eastAsia"/>
          <w:sz w:val="18"/>
          <w:szCs w:val="18"/>
        </w:rPr>
        <w:t>USB</w:t>
      </w:r>
      <w:r w:rsidRPr="004729FF">
        <w:rPr>
          <w:rFonts w:ascii="宋体" w:hAnsi="宋体" w:cs="宋体" w:hint="eastAsia"/>
          <w:sz w:val="18"/>
          <w:szCs w:val="18"/>
        </w:rPr>
        <w:t>线连接音频处理器；</w:t>
      </w:r>
    </w:p>
    <w:p w14:paraId="75CC60E9"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 xml:space="preserve">3. </w:t>
      </w:r>
      <w:r w:rsidRPr="004729FF">
        <w:rPr>
          <w:rFonts w:ascii="宋体" w:hAnsi="宋体" w:cs="宋体" w:hint="eastAsia"/>
          <w:sz w:val="18"/>
          <w:szCs w:val="18"/>
        </w:rPr>
        <w:t>有线麦克风充电座内置电子锁，可通过手机扫码解锁（包含后端管理平台，管理平台显示设备所在教室、楼栋、用户信息及开锁时间等信息）；并支持</w:t>
      </w:r>
      <w:r w:rsidRPr="004729FF">
        <w:rPr>
          <w:rFonts w:ascii="宋体" w:hAnsi="宋体" w:cs="宋体" w:hint="eastAsia"/>
          <w:sz w:val="18"/>
          <w:szCs w:val="18"/>
        </w:rPr>
        <w:t xml:space="preserve"> RS232 </w:t>
      </w:r>
      <w:r w:rsidRPr="004729FF">
        <w:rPr>
          <w:rFonts w:ascii="宋体" w:hAnsi="宋体" w:cs="宋体" w:hint="eastAsia"/>
          <w:sz w:val="18"/>
          <w:szCs w:val="18"/>
        </w:rPr>
        <w:t>连接中控主机，解锁无线麦克风，方便管理，避免丢失（提供软件功能截图和扫码开锁手机</w:t>
      </w:r>
      <w:r w:rsidRPr="004729FF">
        <w:rPr>
          <w:rFonts w:ascii="宋体" w:hAnsi="宋体" w:cs="宋体" w:hint="eastAsia"/>
          <w:sz w:val="18"/>
          <w:szCs w:val="18"/>
        </w:rPr>
        <w:t xml:space="preserve"> APP</w:t>
      </w:r>
      <w:r w:rsidRPr="004729FF">
        <w:rPr>
          <w:rFonts w:ascii="宋体" w:hAnsi="宋体" w:cs="宋体" w:hint="eastAsia"/>
          <w:sz w:val="18"/>
          <w:szCs w:val="18"/>
        </w:rPr>
        <w:t>；）</w:t>
      </w:r>
    </w:p>
    <w:p w14:paraId="3CAED32A"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4.</w:t>
      </w:r>
      <w:r w:rsidRPr="004729FF">
        <w:rPr>
          <w:rFonts w:ascii="宋体" w:hAnsi="宋体" w:cs="宋体" w:hint="eastAsia"/>
          <w:sz w:val="18"/>
          <w:szCs w:val="18"/>
        </w:rPr>
        <w:t>话筒具备对无线麦克风使用和归还的语音播报提示功能。</w:t>
      </w:r>
    </w:p>
    <w:p w14:paraId="19E7CA4D" w14:textId="77777777" w:rsidR="00121253" w:rsidRPr="005E7DA5" w:rsidRDefault="00121253" w:rsidP="00121253">
      <w:pPr>
        <w:pStyle w:val="a8"/>
      </w:pPr>
    </w:p>
    <w:p w14:paraId="6C48AFDB"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 xml:space="preserve"> </w:t>
      </w:r>
      <w:r w:rsidRPr="004729FF">
        <w:rPr>
          <w:rFonts w:ascii="宋体" w:hAnsi="宋体" w:cs="宋体" w:hint="eastAsia"/>
          <w:sz w:val="18"/>
          <w:szCs w:val="18"/>
        </w:rPr>
        <w:t>无线话筒</w:t>
      </w:r>
      <w:r w:rsidRPr="004729FF">
        <w:rPr>
          <w:rFonts w:ascii="宋体" w:hAnsi="宋体" w:cs="宋体" w:hint="eastAsia"/>
          <w:sz w:val="18"/>
          <w:szCs w:val="18"/>
        </w:rPr>
        <w:t xml:space="preserve"> </w:t>
      </w:r>
    </w:p>
    <w:p w14:paraId="3B8F5421"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w:t>
      </w:r>
      <w:r w:rsidRPr="004729FF">
        <w:rPr>
          <w:rFonts w:ascii="宋体" w:hAnsi="宋体" w:cs="宋体" w:hint="eastAsia"/>
          <w:sz w:val="18"/>
          <w:szCs w:val="18"/>
        </w:rPr>
        <w:t>话筒具备手持和磁吸式挂颈佩戴方式，定制学校</w:t>
      </w:r>
      <w:r w:rsidRPr="004729FF">
        <w:rPr>
          <w:rFonts w:ascii="宋体" w:hAnsi="宋体" w:cs="宋体" w:hint="eastAsia"/>
          <w:sz w:val="18"/>
          <w:szCs w:val="18"/>
        </w:rPr>
        <w:t>LOGO</w:t>
      </w:r>
      <w:r w:rsidRPr="004729FF">
        <w:rPr>
          <w:rFonts w:ascii="宋体" w:hAnsi="宋体" w:cs="宋体" w:hint="eastAsia"/>
          <w:sz w:val="18"/>
          <w:szCs w:val="18"/>
        </w:rPr>
        <w:t>丝印，在不同教室之间使用，即开即用，无需等待，话筒具备扩展性，支持外部麦克风接入（领夹或头戴式麦克风），具备麦克风音量调节及麦克风灵敏度设置；</w:t>
      </w:r>
    </w:p>
    <w:p w14:paraId="049B3B4D"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 xml:space="preserve">2. </w:t>
      </w:r>
      <w:r w:rsidRPr="004729FF">
        <w:rPr>
          <w:rFonts w:ascii="宋体" w:hAnsi="宋体" w:cs="宋体" w:hint="eastAsia"/>
          <w:sz w:val="18"/>
          <w:szCs w:val="18"/>
        </w:rPr>
        <w:t>话筒红外数字音频传输及控制技术，具有良好的抗灯光干扰性能；</w:t>
      </w:r>
    </w:p>
    <w:p w14:paraId="523EAD1F"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3.</w:t>
      </w:r>
      <w:r w:rsidRPr="004729FF">
        <w:rPr>
          <w:rFonts w:ascii="宋体" w:hAnsi="宋体" w:cs="宋体" w:hint="eastAsia"/>
          <w:sz w:val="18"/>
          <w:szCs w:val="18"/>
        </w:rPr>
        <w:t>具备</w:t>
      </w:r>
      <w:r w:rsidRPr="004729FF">
        <w:rPr>
          <w:rFonts w:ascii="宋体" w:hAnsi="宋体" w:cs="宋体" w:hint="eastAsia"/>
          <w:sz w:val="18"/>
          <w:szCs w:val="18"/>
        </w:rPr>
        <w:t xml:space="preserve"> PPT </w:t>
      </w:r>
      <w:r w:rsidRPr="004729FF">
        <w:rPr>
          <w:rFonts w:ascii="宋体" w:hAnsi="宋体" w:cs="宋体" w:hint="eastAsia"/>
          <w:sz w:val="18"/>
          <w:szCs w:val="18"/>
        </w:rPr>
        <w:t>翻页及内置激光笔功能，支持多人互动对讲功能；</w:t>
      </w:r>
    </w:p>
    <w:p w14:paraId="49846849"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4.</w:t>
      </w:r>
      <w:r w:rsidRPr="004729FF">
        <w:rPr>
          <w:rFonts w:ascii="宋体" w:hAnsi="宋体" w:cs="宋体" w:hint="eastAsia"/>
          <w:sz w:val="18"/>
          <w:szCs w:val="18"/>
        </w:rPr>
        <w:t>话筒内置可充电锂电池，持续发言时间≥</w:t>
      </w:r>
      <w:r w:rsidRPr="004729FF">
        <w:rPr>
          <w:rFonts w:ascii="宋体" w:hAnsi="宋体" w:cs="宋体" w:hint="eastAsia"/>
          <w:sz w:val="18"/>
          <w:szCs w:val="18"/>
        </w:rPr>
        <w:t xml:space="preserve">6 </w:t>
      </w:r>
      <w:r w:rsidRPr="004729FF">
        <w:rPr>
          <w:rFonts w:ascii="宋体" w:hAnsi="宋体" w:cs="宋体" w:hint="eastAsia"/>
          <w:sz w:val="18"/>
          <w:szCs w:val="18"/>
        </w:rPr>
        <w:t>小时，支持</w:t>
      </w:r>
      <w:r w:rsidRPr="004729FF">
        <w:rPr>
          <w:rFonts w:ascii="宋体" w:hAnsi="宋体" w:cs="宋体" w:hint="eastAsia"/>
          <w:sz w:val="18"/>
          <w:szCs w:val="18"/>
        </w:rPr>
        <w:t xml:space="preserve"> USB </w:t>
      </w:r>
      <w:r w:rsidRPr="004729FF">
        <w:rPr>
          <w:rFonts w:ascii="宋体" w:hAnsi="宋体" w:cs="宋体" w:hint="eastAsia"/>
          <w:sz w:val="18"/>
          <w:szCs w:val="18"/>
        </w:rPr>
        <w:t>口充电（兼容手机充电器）或插入充电座充电，无线话筒自带电子锁锁口，可配套电子锁底座进行麦克风安全管理。</w:t>
      </w:r>
    </w:p>
    <w:p w14:paraId="77A1932E" w14:textId="77777777" w:rsidR="00121253" w:rsidRPr="005E7DA5" w:rsidRDefault="00121253" w:rsidP="00121253">
      <w:pPr>
        <w:pStyle w:val="a8"/>
      </w:pPr>
    </w:p>
    <w:p w14:paraId="0C9843AD"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 xml:space="preserve"> </w:t>
      </w:r>
      <w:r w:rsidRPr="004729FF">
        <w:rPr>
          <w:rFonts w:ascii="宋体" w:hAnsi="宋体" w:cs="宋体" w:hint="eastAsia"/>
          <w:sz w:val="18"/>
          <w:szCs w:val="18"/>
        </w:rPr>
        <w:t>阵列麦克风</w:t>
      </w:r>
      <w:r w:rsidRPr="004729FF">
        <w:rPr>
          <w:rFonts w:ascii="宋体" w:hAnsi="宋体" w:cs="宋体" w:hint="eastAsia"/>
          <w:sz w:val="18"/>
          <w:szCs w:val="18"/>
        </w:rPr>
        <w:t xml:space="preserve"> </w:t>
      </w:r>
    </w:p>
    <w:p w14:paraId="4868EFFB"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w:t>
      </w:r>
      <w:r w:rsidRPr="004729FF">
        <w:rPr>
          <w:rFonts w:ascii="宋体" w:hAnsi="宋体" w:cs="宋体" w:hint="eastAsia"/>
          <w:sz w:val="18"/>
          <w:szCs w:val="18"/>
        </w:rPr>
        <w:t>可拾取老师的授课声音，心形单指向性驻极体，拾音距离：≥</w:t>
      </w:r>
      <w:r w:rsidRPr="004729FF">
        <w:rPr>
          <w:rFonts w:ascii="宋体" w:hAnsi="宋体" w:cs="宋体" w:hint="eastAsia"/>
          <w:sz w:val="18"/>
          <w:szCs w:val="18"/>
        </w:rPr>
        <w:t>5 m</w:t>
      </w:r>
      <w:r w:rsidRPr="004729FF">
        <w:rPr>
          <w:rFonts w:ascii="宋体" w:hAnsi="宋体" w:cs="宋体" w:hint="eastAsia"/>
          <w:sz w:val="18"/>
          <w:szCs w:val="18"/>
        </w:rPr>
        <w:t>；</w:t>
      </w:r>
    </w:p>
    <w:p w14:paraId="7CCB497F"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2.</w:t>
      </w:r>
      <w:r w:rsidRPr="004729FF">
        <w:rPr>
          <w:rFonts w:ascii="宋体" w:hAnsi="宋体" w:cs="宋体" w:hint="eastAsia"/>
          <w:sz w:val="18"/>
          <w:szCs w:val="18"/>
        </w:rPr>
        <w:t>灵敏度</w:t>
      </w:r>
      <w:r w:rsidRPr="004729FF">
        <w:rPr>
          <w:rFonts w:ascii="宋体" w:hAnsi="宋体" w:cs="宋体" w:hint="eastAsia"/>
          <w:sz w:val="18"/>
          <w:szCs w:val="18"/>
        </w:rPr>
        <w:t>-30dB ,</w:t>
      </w:r>
      <w:r w:rsidRPr="004729FF">
        <w:rPr>
          <w:rFonts w:ascii="宋体" w:hAnsi="宋体" w:cs="宋体" w:hint="eastAsia"/>
          <w:sz w:val="18"/>
          <w:szCs w:val="18"/>
        </w:rPr>
        <w:t>频率响应：</w:t>
      </w:r>
      <w:r w:rsidRPr="004729FF">
        <w:rPr>
          <w:rFonts w:ascii="宋体" w:hAnsi="宋体" w:cs="宋体" w:hint="eastAsia"/>
          <w:sz w:val="18"/>
          <w:szCs w:val="18"/>
        </w:rPr>
        <w:t>50Hz</w:t>
      </w:r>
      <w:r w:rsidRPr="004729FF">
        <w:rPr>
          <w:rFonts w:ascii="宋体" w:hAnsi="宋体" w:cs="宋体" w:hint="eastAsia"/>
          <w:sz w:val="18"/>
          <w:szCs w:val="18"/>
        </w:rPr>
        <w:t>～</w:t>
      </w:r>
      <w:r w:rsidRPr="004729FF">
        <w:rPr>
          <w:rFonts w:ascii="宋体" w:hAnsi="宋体" w:cs="宋体" w:hint="eastAsia"/>
          <w:sz w:val="18"/>
          <w:szCs w:val="18"/>
        </w:rPr>
        <w:t>20kHz,</w:t>
      </w:r>
      <w:r w:rsidRPr="004729FF">
        <w:rPr>
          <w:rFonts w:ascii="宋体" w:hAnsi="宋体" w:cs="宋体" w:hint="eastAsia"/>
          <w:sz w:val="18"/>
          <w:szCs w:val="18"/>
        </w:rPr>
        <w:t>最大声压级</w:t>
      </w:r>
      <w:r w:rsidRPr="004729FF">
        <w:rPr>
          <w:rFonts w:ascii="宋体" w:hAnsi="宋体" w:cs="宋体" w:hint="eastAsia"/>
          <w:sz w:val="18"/>
          <w:szCs w:val="18"/>
        </w:rPr>
        <w:t>125dB</w:t>
      </w:r>
      <w:r w:rsidRPr="004729FF">
        <w:rPr>
          <w:rFonts w:ascii="宋体" w:hAnsi="宋体" w:cs="宋体" w:hint="eastAsia"/>
          <w:sz w:val="18"/>
          <w:szCs w:val="18"/>
        </w:rPr>
        <w:t>。</w:t>
      </w:r>
    </w:p>
    <w:p w14:paraId="1DCF7AC2"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3.</w:t>
      </w:r>
      <w:r w:rsidRPr="004729FF">
        <w:rPr>
          <w:rFonts w:ascii="宋体" w:hAnsi="宋体" w:cs="宋体" w:hint="eastAsia"/>
          <w:sz w:val="18"/>
          <w:szCs w:val="18"/>
        </w:rPr>
        <w:t>吸顶安装，接入音频处理器。</w:t>
      </w:r>
    </w:p>
    <w:p w14:paraId="3BA5346D" w14:textId="77777777" w:rsidR="00121253" w:rsidRPr="005E7DA5" w:rsidRDefault="00121253" w:rsidP="00121253">
      <w:pPr>
        <w:pStyle w:val="a8"/>
      </w:pPr>
    </w:p>
    <w:p w14:paraId="4BD90C2B"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 xml:space="preserve"> </w:t>
      </w:r>
      <w:r w:rsidRPr="004729FF">
        <w:rPr>
          <w:rFonts w:ascii="宋体" w:hAnsi="宋体" w:cs="宋体" w:hint="eastAsia"/>
          <w:sz w:val="18"/>
          <w:szCs w:val="18"/>
        </w:rPr>
        <w:t>线性阵列音柱</w:t>
      </w:r>
    </w:p>
    <w:p w14:paraId="60B4ADE7"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lastRenderedPageBreak/>
        <w:t>1.</w:t>
      </w:r>
      <w:r w:rsidRPr="004729FF">
        <w:rPr>
          <w:rFonts w:ascii="宋体" w:hAnsi="宋体" w:cs="宋体" w:hint="eastAsia"/>
          <w:sz w:val="18"/>
          <w:szCs w:val="18"/>
        </w:rPr>
        <w:t>专业级线阵列音柱，声场覆盖均匀，传声增益更高而不易啸叫；</w:t>
      </w:r>
    </w:p>
    <w:p w14:paraId="0E80606C"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2.</w:t>
      </w:r>
      <w:r w:rsidRPr="004729FF">
        <w:rPr>
          <w:rFonts w:ascii="宋体" w:hAnsi="宋体" w:cs="宋体" w:hint="eastAsia"/>
          <w:sz w:val="18"/>
          <w:szCs w:val="18"/>
        </w:rPr>
        <w:t>紧凑型设计，高保真音质，内置不低于</w:t>
      </w:r>
      <w:r w:rsidRPr="004729FF">
        <w:rPr>
          <w:rFonts w:ascii="宋体" w:hAnsi="宋体" w:cs="宋体" w:hint="eastAsia"/>
          <w:sz w:val="18"/>
          <w:szCs w:val="18"/>
        </w:rPr>
        <w:t>4</w:t>
      </w:r>
      <w:r w:rsidRPr="004729FF">
        <w:rPr>
          <w:rFonts w:ascii="宋体" w:hAnsi="宋体" w:cs="宋体" w:hint="eastAsia"/>
          <w:sz w:val="18"/>
          <w:szCs w:val="18"/>
        </w:rPr>
        <w:t>个</w:t>
      </w:r>
      <w:r w:rsidRPr="004729FF">
        <w:rPr>
          <w:rFonts w:ascii="宋体" w:hAnsi="宋体" w:cs="宋体" w:hint="eastAsia"/>
          <w:sz w:val="18"/>
          <w:szCs w:val="18"/>
        </w:rPr>
        <w:t>3</w:t>
      </w:r>
      <w:r w:rsidRPr="004729FF">
        <w:rPr>
          <w:rFonts w:ascii="宋体" w:hAnsi="宋体" w:cs="宋体" w:hint="eastAsia"/>
          <w:sz w:val="18"/>
          <w:szCs w:val="18"/>
        </w:rPr>
        <w:t>英寸全频扬声器单元；</w:t>
      </w:r>
      <w:r w:rsidRPr="004729FF">
        <w:rPr>
          <w:rFonts w:ascii="宋体" w:hAnsi="宋体" w:cs="宋体" w:hint="eastAsia"/>
          <w:sz w:val="18"/>
          <w:szCs w:val="18"/>
        </w:rPr>
        <w:t xml:space="preserve"> </w:t>
      </w:r>
    </w:p>
    <w:p w14:paraId="6DFFB91E"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3.</w:t>
      </w:r>
      <w:r w:rsidRPr="004729FF">
        <w:rPr>
          <w:rFonts w:ascii="宋体" w:hAnsi="宋体" w:cs="宋体" w:hint="eastAsia"/>
          <w:sz w:val="18"/>
          <w:szCs w:val="18"/>
        </w:rPr>
        <w:t>高性能，宽频响：功率≥</w:t>
      </w:r>
      <w:r w:rsidRPr="004729FF">
        <w:rPr>
          <w:rFonts w:ascii="宋体" w:hAnsi="宋体" w:cs="宋体" w:hint="eastAsia"/>
          <w:sz w:val="18"/>
          <w:szCs w:val="18"/>
        </w:rPr>
        <w:t>60W</w:t>
      </w:r>
      <w:r w:rsidRPr="004729FF">
        <w:rPr>
          <w:rFonts w:ascii="宋体" w:hAnsi="宋体" w:cs="宋体" w:hint="eastAsia"/>
          <w:sz w:val="18"/>
          <w:szCs w:val="18"/>
        </w:rPr>
        <w:t>（</w:t>
      </w:r>
      <w:r w:rsidRPr="004729FF">
        <w:rPr>
          <w:rFonts w:ascii="宋体" w:hAnsi="宋体" w:cs="宋体" w:hint="eastAsia"/>
          <w:sz w:val="18"/>
          <w:szCs w:val="18"/>
        </w:rPr>
        <w:t>6</w:t>
      </w:r>
      <w:r w:rsidRPr="004729FF">
        <w:rPr>
          <w:rFonts w:ascii="宋体" w:hAnsi="宋体" w:cs="宋体" w:hint="eastAsia"/>
          <w:sz w:val="18"/>
          <w:szCs w:val="18"/>
        </w:rPr>
        <w:t>Ω），输出音量高，频响带宽平直，最低频率可低至</w:t>
      </w:r>
      <w:r w:rsidRPr="004729FF">
        <w:rPr>
          <w:rFonts w:ascii="宋体" w:hAnsi="宋体" w:cs="宋体" w:hint="eastAsia"/>
          <w:sz w:val="18"/>
          <w:szCs w:val="18"/>
        </w:rPr>
        <w:t>80Hz</w:t>
      </w:r>
      <w:r w:rsidRPr="004729FF">
        <w:rPr>
          <w:rFonts w:ascii="宋体" w:hAnsi="宋体" w:cs="宋体" w:hint="eastAsia"/>
          <w:sz w:val="18"/>
          <w:szCs w:val="18"/>
        </w:rPr>
        <w:t>；</w:t>
      </w:r>
    </w:p>
    <w:p w14:paraId="066DA259"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4.</w:t>
      </w:r>
      <w:r w:rsidRPr="004729FF">
        <w:rPr>
          <w:rFonts w:ascii="宋体" w:hAnsi="宋体" w:cs="宋体" w:hint="eastAsia"/>
          <w:sz w:val="18"/>
          <w:szCs w:val="18"/>
        </w:rPr>
        <w:t>覆盖角度（水平方向≤</w:t>
      </w:r>
      <w:r w:rsidRPr="004729FF">
        <w:rPr>
          <w:rFonts w:ascii="宋体" w:hAnsi="宋体" w:cs="宋体" w:hint="eastAsia"/>
          <w:sz w:val="18"/>
          <w:szCs w:val="18"/>
        </w:rPr>
        <w:t>160</w:t>
      </w:r>
      <w:r w:rsidRPr="004729FF">
        <w:rPr>
          <w:rFonts w:ascii="宋体" w:hAnsi="宋体" w:cs="宋体" w:hint="eastAsia"/>
          <w:sz w:val="18"/>
          <w:szCs w:val="18"/>
        </w:rPr>
        <w:t>°，垂直方向≤</w:t>
      </w:r>
      <w:r w:rsidRPr="004729FF">
        <w:rPr>
          <w:rFonts w:ascii="宋体" w:hAnsi="宋体" w:cs="宋体" w:hint="eastAsia"/>
          <w:sz w:val="18"/>
          <w:szCs w:val="18"/>
        </w:rPr>
        <w:t>35</w:t>
      </w:r>
      <w:r w:rsidRPr="004729FF">
        <w:rPr>
          <w:rFonts w:ascii="宋体" w:hAnsi="宋体" w:cs="宋体" w:hint="eastAsia"/>
          <w:sz w:val="18"/>
          <w:szCs w:val="18"/>
        </w:rPr>
        <w:t>°），灵敏度≥</w:t>
      </w:r>
      <w:r w:rsidRPr="004729FF">
        <w:rPr>
          <w:rFonts w:ascii="宋体" w:hAnsi="宋体" w:cs="宋体" w:hint="eastAsia"/>
          <w:sz w:val="18"/>
          <w:szCs w:val="18"/>
        </w:rPr>
        <w:t>89dB</w:t>
      </w:r>
      <w:r w:rsidRPr="004729FF">
        <w:rPr>
          <w:rFonts w:ascii="宋体" w:hAnsi="宋体" w:cs="宋体" w:hint="eastAsia"/>
          <w:sz w:val="18"/>
          <w:szCs w:val="18"/>
        </w:rPr>
        <w:t>，声压级≥</w:t>
      </w:r>
      <w:r w:rsidRPr="004729FF">
        <w:rPr>
          <w:rFonts w:ascii="宋体" w:hAnsi="宋体" w:cs="宋体" w:hint="eastAsia"/>
          <w:sz w:val="18"/>
          <w:szCs w:val="18"/>
        </w:rPr>
        <w:t>105dB</w:t>
      </w:r>
      <w:r w:rsidRPr="004729FF">
        <w:rPr>
          <w:rFonts w:ascii="宋体" w:hAnsi="宋体" w:cs="宋体" w:hint="eastAsia"/>
          <w:sz w:val="18"/>
          <w:szCs w:val="18"/>
        </w:rPr>
        <w:t>；</w:t>
      </w:r>
    </w:p>
    <w:p w14:paraId="36F9D9EB"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5.</w:t>
      </w:r>
      <w:r w:rsidRPr="004729FF">
        <w:rPr>
          <w:rFonts w:ascii="宋体" w:hAnsi="宋体" w:cs="宋体" w:hint="eastAsia"/>
          <w:sz w:val="18"/>
          <w:szCs w:val="18"/>
        </w:rPr>
        <w:t>箱体具有防尘防水功能，在湿度较高的潮湿环境中充分满足扩声需求；</w:t>
      </w:r>
    </w:p>
    <w:p w14:paraId="2A29DEF2"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6.</w:t>
      </w:r>
      <w:r w:rsidRPr="004729FF">
        <w:rPr>
          <w:rFonts w:ascii="宋体" w:hAnsi="宋体" w:cs="宋体" w:hint="eastAsia"/>
          <w:sz w:val="18"/>
          <w:szCs w:val="18"/>
        </w:rPr>
        <w:t>音柱颜色为白色或者浅色保证教室整体美观。</w:t>
      </w:r>
    </w:p>
    <w:p w14:paraId="235AA3D6" w14:textId="77777777" w:rsidR="00121253" w:rsidRPr="005E7DA5" w:rsidRDefault="00121253" w:rsidP="00121253">
      <w:pPr>
        <w:pStyle w:val="a8"/>
      </w:pPr>
    </w:p>
    <w:p w14:paraId="674C0BE0"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液晶控制面板</w:t>
      </w:r>
      <w:r w:rsidRPr="004729FF">
        <w:rPr>
          <w:rFonts w:ascii="宋体" w:hAnsi="宋体" w:cs="宋体" w:hint="eastAsia"/>
          <w:sz w:val="18"/>
          <w:szCs w:val="18"/>
        </w:rPr>
        <w:t xml:space="preserve"> </w:t>
      </w:r>
    </w:p>
    <w:p w14:paraId="6B7086FC"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w:t>
      </w:r>
      <w:r w:rsidRPr="004729FF">
        <w:rPr>
          <w:rFonts w:ascii="宋体" w:hAnsi="宋体" w:cs="宋体" w:hint="eastAsia"/>
          <w:sz w:val="18"/>
          <w:szCs w:val="18"/>
        </w:rPr>
        <w:t>、一体化设计，工业</w:t>
      </w:r>
      <w:r w:rsidRPr="004729FF">
        <w:rPr>
          <w:rFonts w:ascii="宋体" w:hAnsi="宋体" w:cs="宋体" w:hint="eastAsia"/>
          <w:sz w:val="18"/>
          <w:szCs w:val="18"/>
        </w:rPr>
        <w:t>ABS</w:t>
      </w:r>
      <w:r w:rsidRPr="004729FF">
        <w:rPr>
          <w:rFonts w:ascii="宋体" w:hAnsi="宋体" w:cs="宋体" w:hint="eastAsia"/>
          <w:sz w:val="18"/>
          <w:szCs w:val="18"/>
        </w:rPr>
        <w:t>工程塑料注塑成型，支持桌面及墙面固定安装方式。</w:t>
      </w:r>
    </w:p>
    <w:p w14:paraId="56F75FFD"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2</w:t>
      </w:r>
      <w:r w:rsidRPr="004729FF">
        <w:rPr>
          <w:rFonts w:ascii="宋体" w:hAnsi="宋体" w:cs="宋体" w:hint="eastAsia"/>
          <w:sz w:val="18"/>
          <w:szCs w:val="18"/>
        </w:rPr>
        <w:t>、具备</w:t>
      </w:r>
      <w:r w:rsidRPr="004729FF">
        <w:rPr>
          <w:rFonts w:ascii="宋体" w:hAnsi="宋体" w:cs="宋体" w:hint="eastAsia"/>
          <w:sz w:val="18"/>
          <w:szCs w:val="18"/>
        </w:rPr>
        <w:t>1</w:t>
      </w:r>
      <w:r w:rsidRPr="004729FF">
        <w:rPr>
          <w:rFonts w:ascii="宋体" w:hAnsi="宋体" w:cs="宋体" w:hint="eastAsia"/>
          <w:sz w:val="18"/>
          <w:szCs w:val="18"/>
        </w:rPr>
        <w:t>个</w:t>
      </w:r>
      <w:r w:rsidRPr="004729FF">
        <w:rPr>
          <w:rFonts w:ascii="宋体" w:hAnsi="宋体" w:cs="宋体" w:hint="eastAsia"/>
          <w:sz w:val="18"/>
          <w:szCs w:val="18"/>
        </w:rPr>
        <w:t>RJ45</w:t>
      </w:r>
      <w:r w:rsidRPr="004729FF">
        <w:rPr>
          <w:rFonts w:ascii="宋体" w:hAnsi="宋体" w:cs="宋体" w:hint="eastAsia"/>
          <w:sz w:val="18"/>
          <w:szCs w:val="18"/>
        </w:rPr>
        <w:t>千兆网口，</w:t>
      </w:r>
      <w:r w:rsidRPr="004729FF">
        <w:rPr>
          <w:rFonts w:ascii="宋体" w:hAnsi="宋体" w:cs="宋体" w:hint="eastAsia"/>
          <w:sz w:val="18"/>
          <w:szCs w:val="18"/>
        </w:rPr>
        <w:t>1</w:t>
      </w:r>
      <w:r w:rsidRPr="004729FF">
        <w:rPr>
          <w:rFonts w:ascii="宋体" w:hAnsi="宋体" w:cs="宋体" w:hint="eastAsia"/>
          <w:sz w:val="18"/>
          <w:szCs w:val="18"/>
        </w:rPr>
        <w:t>路</w:t>
      </w:r>
      <w:r w:rsidRPr="004729FF">
        <w:rPr>
          <w:rFonts w:ascii="宋体" w:hAnsi="宋体" w:cs="宋体" w:hint="eastAsia"/>
          <w:sz w:val="18"/>
          <w:szCs w:val="18"/>
        </w:rPr>
        <w:t>HDMI</w:t>
      </w:r>
      <w:r w:rsidRPr="004729FF">
        <w:rPr>
          <w:rFonts w:ascii="宋体" w:hAnsi="宋体" w:cs="宋体" w:hint="eastAsia"/>
          <w:sz w:val="18"/>
          <w:szCs w:val="18"/>
        </w:rPr>
        <w:t>输入接口，</w:t>
      </w:r>
      <w:r w:rsidRPr="004729FF">
        <w:rPr>
          <w:rFonts w:ascii="宋体" w:hAnsi="宋体" w:cs="宋体" w:hint="eastAsia"/>
          <w:sz w:val="18"/>
          <w:szCs w:val="18"/>
        </w:rPr>
        <w:t>1</w:t>
      </w:r>
      <w:r w:rsidRPr="004729FF">
        <w:rPr>
          <w:rFonts w:ascii="宋体" w:hAnsi="宋体" w:cs="宋体" w:hint="eastAsia"/>
          <w:sz w:val="18"/>
          <w:szCs w:val="18"/>
        </w:rPr>
        <w:t>路</w:t>
      </w:r>
      <w:r w:rsidRPr="004729FF">
        <w:rPr>
          <w:rFonts w:ascii="宋体" w:hAnsi="宋体" w:cs="宋体" w:hint="eastAsia"/>
          <w:sz w:val="18"/>
          <w:szCs w:val="18"/>
        </w:rPr>
        <w:t>USB</w:t>
      </w:r>
      <w:r w:rsidRPr="004729FF">
        <w:rPr>
          <w:rFonts w:ascii="宋体" w:hAnsi="宋体" w:cs="宋体" w:hint="eastAsia"/>
          <w:sz w:val="18"/>
          <w:szCs w:val="18"/>
        </w:rPr>
        <w:t>接口，</w:t>
      </w:r>
      <w:r w:rsidRPr="004729FF">
        <w:rPr>
          <w:rFonts w:ascii="宋体" w:hAnsi="宋体" w:cs="宋体" w:hint="eastAsia"/>
          <w:sz w:val="18"/>
          <w:szCs w:val="18"/>
        </w:rPr>
        <w:t>1</w:t>
      </w:r>
      <w:r w:rsidRPr="004729FF">
        <w:rPr>
          <w:rFonts w:ascii="宋体" w:hAnsi="宋体" w:cs="宋体" w:hint="eastAsia"/>
          <w:sz w:val="18"/>
          <w:szCs w:val="18"/>
        </w:rPr>
        <w:t>路</w:t>
      </w:r>
      <w:r w:rsidRPr="004729FF">
        <w:rPr>
          <w:rFonts w:ascii="宋体" w:hAnsi="宋体" w:cs="宋体" w:hint="eastAsia"/>
          <w:sz w:val="18"/>
          <w:szCs w:val="18"/>
        </w:rPr>
        <w:t>3.5mm</w:t>
      </w:r>
      <w:r w:rsidRPr="004729FF">
        <w:rPr>
          <w:rFonts w:ascii="宋体" w:hAnsi="宋体" w:cs="宋体" w:hint="eastAsia"/>
          <w:sz w:val="18"/>
          <w:szCs w:val="18"/>
        </w:rPr>
        <w:t>音频输入接口，</w:t>
      </w:r>
      <w:r w:rsidRPr="004729FF">
        <w:rPr>
          <w:rFonts w:ascii="宋体" w:hAnsi="宋体" w:cs="宋体" w:hint="eastAsia"/>
          <w:sz w:val="18"/>
          <w:szCs w:val="18"/>
        </w:rPr>
        <w:t>1</w:t>
      </w:r>
      <w:r w:rsidRPr="004729FF">
        <w:rPr>
          <w:rFonts w:ascii="宋体" w:hAnsi="宋体" w:cs="宋体" w:hint="eastAsia"/>
          <w:sz w:val="18"/>
          <w:szCs w:val="18"/>
        </w:rPr>
        <w:t>路</w:t>
      </w:r>
      <w:r w:rsidRPr="004729FF">
        <w:rPr>
          <w:rFonts w:ascii="宋体" w:hAnsi="宋体" w:cs="宋体" w:hint="eastAsia"/>
          <w:sz w:val="18"/>
          <w:szCs w:val="18"/>
        </w:rPr>
        <w:t>3.5mm</w:t>
      </w:r>
      <w:r w:rsidRPr="004729FF">
        <w:rPr>
          <w:rFonts w:ascii="宋体" w:hAnsi="宋体" w:cs="宋体" w:hint="eastAsia"/>
          <w:sz w:val="18"/>
          <w:szCs w:val="18"/>
        </w:rPr>
        <w:t>音频输出接口，</w:t>
      </w:r>
      <w:r w:rsidRPr="004729FF">
        <w:rPr>
          <w:rFonts w:ascii="宋体" w:hAnsi="宋体" w:cs="宋体" w:hint="eastAsia"/>
          <w:sz w:val="18"/>
          <w:szCs w:val="18"/>
        </w:rPr>
        <w:t>1</w:t>
      </w:r>
      <w:r w:rsidRPr="004729FF">
        <w:rPr>
          <w:rFonts w:ascii="宋体" w:hAnsi="宋体" w:cs="宋体" w:hint="eastAsia"/>
          <w:sz w:val="18"/>
          <w:szCs w:val="18"/>
        </w:rPr>
        <w:t>路</w:t>
      </w:r>
      <w:r w:rsidRPr="004729FF">
        <w:rPr>
          <w:rFonts w:ascii="宋体" w:hAnsi="宋体" w:cs="宋体" w:hint="eastAsia"/>
          <w:sz w:val="18"/>
          <w:szCs w:val="18"/>
        </w:rPr>
        <w:t>12V/1A</w:t>
      </w:r>
      <w:r w:rsidRPr="004729FF">
        <w:rPr>
          <w:rFonts w:ascii="宋体" w:hAnsi="宋体" w:cs="宋体" w:hint="eastAsia"/>
          <w:sz w:val="18"/>
          <w:szCs w:val="18"/>
        </w:rPr>
        <w:t>输出接口</w:t>
      </w:r>
      <w:r w:rsidRPr="004729FF">
        <w:rPr>
          <w:rFonts w:ascii="宋体" w:hAnsi="宋体" w:cs="宋体" w:hint="eastAsia"/>
          <w:sz w:val="18"/>
          <w:szCs w:val="18"/>
        </w:rPr>
        <w:t>,1</w:t>
      </w:r>
      <w:r w:rsidRPr="004729FF">
        <w:rPr>
          <w:rFonts w:ascii="宋体" w:hAnsi="宋体" w:cs="宋体" w:hint="eastAsia"/>
          <w:sz w:val="18"/>
          <w:szCs w:val="18"/>
        </w:rPr>
        <w:t>路干接点接口</w:t>
      </w:r>
      <w:r w:rsidRPr="004729FF">
        <w:rPr>
          <w:rFonts w:ascii="宋体" w:hAnsi="宋体" w:cs="宋体" w:hint="eastAsia"/>
          <w:sz w:val="18"/>
          <w:szCs w:val="18"/>
        </w:rPr>
        <w:t>, 1</w:t>
      </w:r>
      <w:r w:rsidRPr="004729FF">
        <w:rPr>
          <w:rFonts w:ascii="宋体" w:hAnsi="宋体" w:cs="宋体" w:hint="eastAsia"/>
          <w:sz w:val="18"/>
          <w:szCs w:val="18"/>
        </w:rPr>
        <w:t>路</w:t>
      </w:r>
      <w:r w:rsidRPr="004729FF">
        <w:rPr>
          <w:rFonts w:ascii="宋体" w:hAnsi="宋体" w:cs="宋体" w:hint="eastAsia"/>
          <w:sz w:val="18"/>
          <w:szCs w:val="18"/>
        </w:rPr>
        <w:t>GPIO</w:t>
      </w:r>
      <w:r w:rsidRPr="004729FF">
        <w:rPr>
          <w:rFonts w:ascii="宋体" w:hAnsi="宋体" w:cs="宋体" w:hint="eastAsia"/>
          <w:sz w:val="18"/>
          <w:szCs w:val="18"/>
        </w:rPr>
        <w:t>接口；支持</w:t>
      </w:r>
      <w:r w:rsidRPr="004729FF">
        <w:rPr>
          <w:rFonts w:ascii="宋体" w:hAnsi="宋体" w:cs="宋体" w:hint="eastAsia"/>
          <w:sz w:val="18"/>
          <w:szCs w:val="18"/>
        </w:rPr>
        <w:t>POE/DC 12V/2A</w:t>
      </w:r>
      <w:r w:rsidRPr="004729FF">
        <w:rPr>
          <w:rFonts w:ascii="宋体" w:hAnsi="宋体" w:cs="宋体" w:hint="eastAsia"/>
          <w:sz w:val="18"/>
          <w:szCs w:val="18"/>
        </w:rPr>
        <w:t>受电。</w:t>
      </w:r>
    </w:p>
    <w:p w14:paraId="6B2A6338"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3</w:t>
      </w:r>
      <w:r w:rsidRPr="004729FF">
        <w:rPr>
          <w:rFonts w:ascii="宋体" w:hAnsi="宋体" w:cs="宋体" w:hint="eastAsia"/>
          <w:sz w:val="18"/>
          <w:szCs w:val="18"/>
        </w:rPr>
        <w:t>、基于</w:t>
      </w:r>
      <w:r w:rsidRPr="004729FF">
        <w:rPr>
          <w:rFonts w:ascii="宋体" w:hAnsi="宋体" w:cs="宋体" w:hint="eastAsia"/>
          <w:sz w:val="18"/>
          <w:szCs w:val="18"/>
        </w:rPr>
        <w:t>Android</w:t>
      </w:r>
      <w:r w:rsidRPr="004729FF">
        <w:rPr>
          <w:rFonts w:ascii="宋体" w:hAnsi="宋体" w:cs="宋体" w:hint="eastAsia"/>
          <w:sz w:val="18"/>
          <w:szCs w:val="18"/>
        </w:rPr>
        <w:t>系统，</w:t>
      </w:r>
      <w:r w:rsidRPr="004729FF">
        <w:rPr>
          <w:rFonts w:ascii="宋体" w:hAnsi="宋体" w:cs="宋体" w:hint="eastAsia"/>
          <w:sz w:val="18"/>
          <w:szCs w:val="18"/>
        </w:rPr>
        <w:t>10.1</w:t>
      </w:r>
      <w:r w:rsidRPr="004729FF">
        <w:rPr>
          <w:rFonts w:ascii="宋体" w:hAnsi="宋体" w:cs="宋体" w:hint="eastAsia"/>
          <w:sz w:val="18"/>
          <w:szCs w:val="18"/>
        </w:rPr>
        <w:t>英寸工业触控屏，屏幕分辨率</w:t>
      </w:r>
      <w:r w:rsidRPr="004729FF">
        <w:rPr>
          <w:rFonts w:ascii="宋体" w:hAnsi="宋体" w:cs="宋体" w:hint="eastAsia"/>
          <w:sz w:val="18"/>
          <w:szCs w:val="18"/>
        </w:rPr>
        <w:t>1920</w:t>
      </w:r>
      <w:r w:rsidRPr="004729FF">
        <w:rPr>
          <w:rFonts w:ascii="宋体" w:hAnsi="宋体" w:cs="宋体" w:hint="eastAsia"/>
          <w:sz w:val="18"/>
          <w:szCs w:val="18"/>
        </w:rPr>
        <w:t>×</w:t>
      </w:r>
      <w:r w:rsidRPr="004729FF">
        <w:rPr>
          <w:rFonts w:ascii="宋体" w:hAnsi="宋体" w:cs="宋体" w:hint="eastAsia"/>
          <w:sz w:val="18"/>
          <w:szCs w:val="18"/>
        </w:rPr>
        <w:t>1200</w:t>
      </w:r>
      <w:r w:rsidRPr="004729FF">
        <w:rPr>
          <w:rFonts w:ascii="宋体" w:hAnsi="宋体" w:cs="宋体" w:hint="eastAsia"/>
          <w:sz w:val="18"/>
          <w:szCs w:val="18"/>
        </w:rPr>
        <w:t>，亮度</w:t>
      </w:r>
      <w:r w:rsidRPr="004729FF">
        <w:rPr>
          <w:rFonts w:ascii="宋体" w:hAnsi="宋体" w:cs="宋体" w:hint="eastAsia"/>
          <w:sz w:val="18"/>
          <w:szCs w:val="18"/>
        </w:rPr>
        <w:t>500nits</w:t>
      </w:r>
      <w:r w:rsidRPr="004729FF">
        <w:rPr>
          <w:rFonts w:ascii="宋体" w:hAnsi="宋体" w:cs="宋体" w:hint="eastAsia"/>
          <w:sz w:val="18"/>
          <w:szCs w:val="18"/>
        </w:rPr>
        <w:t>；集成至少</w:t>
      </w:r>
      <w:r w:rsidRPr="004729FF">
        <w:rPr>
          <w:rFonts w:ascii="宋体" w:hAnsi="宋体" w:cs="宋体" w:hint="eastAsia"/>
          <w:sz w:val="18"/>
          <w:szCs w:val="18"/>
        </w:rPr>
        <w:t>200</w:t>
      </w:r>
      <w:r w:rsidRPr="004729FF">
        <w:rPr>
          <w:rFonts w:ascii="宋体" w:hAnsi="宋体" w:cs="宋体" w:hint="eastAsia"/>
          <w:sz w:val="18"/>
          <w:szCs w:val="18"/>
        </w:rPr>
        <w:t>万像素双目摄像头；集成</w:t>
      </w:r>
      <w:r w:rsidRPr="004729FF">
        <w:rPr>
          <w:rFonts w:ascii="宋体" w:hAnsi="宋体" w:cs="宋体" w:hint="eastAsia"/>
          <w:sz w:val="18"/>
          <w:szCs w:val="18"/>
        </w:rPr>
        <w:t>IC</w:t>
      </w:r>
      <w:r w:rsidRPr="004729FF">
        <w:rPr>
          <w:rFonts w:ascii="宋体" w:hAnsi="宋体" w:cs="宋体" w:hint="eastAsia"/>
          <w:sz w:val="18"/>
          <w:szCs w:val="18"/>
        </w:rPr>
        <w:t>卡读卡器；内置扬声器、拾音器。</w:t>
      </w:r>
    </w:p>
    <w:p w14:paraId="542D5447"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4</w:t>
      </w:r>
      <w:r w:rsidRPr="004729FF">
        <w:rPr>
          <w:rFonts w:ascii="宋体" w:hAnsi="宋体" w:cs="宋体" w:hint="eastAsia"/>
          <w:sz w:val="18"/>
          <w:szCs w:val="18"/>
        </w:rPr>
        <w:t>、配合系统平台支持远程</w:t>
      </w:r>
      <w:r w:rsidRPr="004729FF">
        <w:rPr>
          <w:rFonts w:ascii="宋体" w:hAnsi="宋体" w:cs="宋体" w:hint="eastAsia"/>
          <w:sz w:val="18"/>
          <w:szCs w:val="18"/>
        </w:rPr>
        <w:t>IP</w:t>
      </w:r>
      <w:r w:rsidRPr="004729FF">
        <w:rPr>
          <w:rFonts w:ascii="宋体" w:hAnsi="宋体" w:cs="宋体" w:hint="eastAsia"/>
          <w:sz w:val="18"/>
          <w:szCs w:val="18"/>
        </w:rPr>
        <w:t>对讲、语音监听、二维码正</w:t>
      </w:r>
      <w:r w:rsidRPr="004729FF">
        <w:rPr>
          <w:rFonts w:ascii="宋体" w:hAnsi="宋体" w:cs="宋体" w:hint="eastAsia"/>
          <w:sz w:val="18"/>
          <w:szCs w:val="18"/>
        </w:rPr>
        <w:t>/</w:t>
      </w:r>
      <w:r w:rsidRPr="004729FF">
        <w:rPr>
          <w:rFonts w:ascii="宋体" w:hAnsi="宋体" w:cs="宋体" w:hint="eastAsia"/>
          <w:sz w:val="18"/>
          <w:szCs w:val="18"/>
        </w:rPr>
        <w:t>反扫、人脸识别、课表同步、</w:t>
      </w:r>
      <w:r w:rsidRPr="004729FF">
        <w:rPr>
          <w:rFonts w:ascii="宋体" w:hAnsi="宋体" w:cs="宋体" w:hint="eastAsia"/>
          <w:sz w:val="18"/>
          <w:szCs w:val="18"/>
        </w:rPr>
        <w:t>IC</w:t>
      </w:r>
      <w:r w:rsidRPr="004729FF">
        <w:rPr>
          <w:rFonts w:ascii="宋体" w:hAnsi="宋体" w:cs="宋体" w:hint="eastAsia"/>
          <w:sz w:val="18"/>
          <w:szCs w:val="18"/>
        </w:rPr>
        <w:t>卡同步等功能。</w:t>
      </w:r>
    </w:p>
    <w:p w14:paraId="6A070839"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5</w:t>
      </w:r>
      <w:r w:rsidRPr="004729FF">
        <w:rPr>
          <w:rFonts w:ascii="宋体" w:hAnsi="宋体" w:cs="宋体" w:hint="eastAsia"/>
          <w:sz w:val="18"/>
          <w:szCs w:val="18"/>
        </w:rPr>
        <w:t>、开放</w:t>
      </w:r>
      <w:r w:rsidRPr="004729FF">
        <w:rPr>
          <w:rFonts w:ascii="宋体" w:hAnsi="宋体" w:cs="宋体" w:hint="eastAsia"/>
          <w:sz w:val="18"/>
          <w:szCs w:val="18"/>
        </w:rPr>
        <w:t>UI</w:t>
      </w:r>
      <w:r w:rsidRPr="004729FF">
        <w:rPr>
          <w:rFonts w:ascii="宋体" w:hAnsi="宋体" w:cs="宋体" w:hint="eastAsia"/>
          <w:sz w:val="18"/>
          <w:szCs w:val="18"/>
        </w:rPr>
        <w:t>控制接口，支持界面自主定制。</w:t>
      </w:r>
    </w:p>
    <w:p w14:paraId="2AD36A25" w14:textId="77777777" w:rsidR="00121253" w:rsidRPr="005E7DA5" w:rsidRDefault="00121253" w:rsidP="00121253">
      <w:pPr>
        <w:pStyle w:val="a8"/>
      </w:pPr>
    </w:p>
    <w:p w14:paraId="0B9BD573"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 xml:space="preserve"> </w:t>
      </w:r>
      <w:r w:rsidRPr="004729FF">
        <w:rPr>
          <w:rFonts w:ascii="宋体" w:hAnsi="宋体" w:cs="宋体" w:hint="eastAsia"/>
          <w:sz w:val="18"/>
          <w:szCs w:val="18"/>
        </w:rPr>
        <w:t>智能空调控制套件</w:t>
      </w:r>
      <w:r w:rsidRPr="004729FF">
        <w:rPr>
          <w:rFonts w:ascii="宋体" w:hAnsi="宋体" w:cs="宋体" w:hint="eastAsia"/>
          <w:sz w:val="18"/>
          <w:szCs w:val="18"/>
        </w:rPr>
        <w:t xml:space="preserve"> </w:t>
      </w:r>
    </w:p>
    <w:p w14:paraId="7458659B"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w:t>
      </w:r>
      <w:r w:rsidRPr="004729FF">
        <w:rPr>
          <w:rFonts w:ascii="宋体" w:hAnsi="宋体" w:cs="宋体" w:hint="eastAsia"/>
          <w:sz w:val="18"/>
          <w:szCs w:val="18"/>
        </w:rPr>
        <w:t>、工业</w:t>
      </w:r>
      <w:r w:rsidRPr="004729FF">
        <w:rPr>
          <w:rFonts w:ascii="宋体" w:hAnsi="宋体" w:cs="宋体" w:hint="eastAsia"/>
          <w:sz w:val="18"/>
          <w:szCs w:val="18"/>
        </w:rPr>
        <w:t>ABS</w:t>
      </w:r>
      <w:r w:rsidRPr="004729FF">
        <w:rPr>
          <w:rFonts w:ascii="宋体" w:hAnsi="宋体" w:cs="宋体" w:hint="eastAsia"/>
          <w:sz w:val="18"/>
          <w:szCs w:val="18"/>
        </w:rPr>
        <w:t>阻燃塑料注塑成型，通过</w:t>
      </w:r>
      <w:r w:rsidRPr="004729FF">
        <w:rPr>
          <w:rFonts w:ascii="宋体" w:hAnsi="宋体" w:cs="宋体" w:hint="eastAsia"/>
          <w:sz w:val="18"/>
          <w:szCs w:val="18"/>
        </w:rPr>
        <w:t>2.4G</w:t>
      </w:r>
      <w:r w:rsidRPr="004729FF">
        <w:rPr>
          <w:rFonts w:ascii="宋体" w:hAnsi="宋体" w:cs="宋体" w:hint="eastAsia"/>
          <w:sz w:val="18"/>
          <w:szCs w:val="18"/>
        </w:rPr>
        <w:t>无线方式与同品牌网关连接。</w:t>
      </w:r>
    </w:p>
    <w:p w14:paraId="7E3EDA6C"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2</w:t>
      </w:r>
      <w:r w:rsidRPr="004729FF">
        <w:rPr>
          <w:rFonts w:ascii="宋体" w:hAnsi="宋体" w:cs="宋体" w:hint="eastAsia"/>
          <w:sz w:val="18"/>
          <w:szCs w:val="18"/>
        </w:rPr>
        <w:t>、输入采用</w:t>
      </w:r>
      <w:r w:rsidRPr="004729FF">
        <w:rPr>
          <w:rFonts w:ascii="宋体" w:hAnsi="宋体" w:cs="宋体" w:hint="eastAsia"/>
          <w:sz w:val="18"/>
          <w:szCs w:val="18"/>
        </w:rPr>
        <w:t>1</w:t>
      </w:r>
      <w:r w:rsidRPr="004729FF">
        <w:rPr>
          <w:rFonts w:ascii="宋体" w:hAnsi="宋体" w:cs="宋体" w:hint="eastAsia"/>
          <w:sz w:val="18"/>
          <w:szCs w:val="18"/>
        </w:rPr>
        <w:t>路</w:t>
      </w:r>
      <w:r w:rsidRPr="004729FF">
        <w:rPr>
          <w:rFonts w:ascii="宋体" w:hAnsi="宋体" w:cs="宋体" w:hint="eastAsia"/>
          <w:sz w:val="18"/>
          <w:szCs w:val="18"/>
        </w:rPr>
        <w:t>220V</w:t>
      </w:r>
      <w:r w:rsidRPr="004729FF">
        <w:rPr>
          <w:rFonts w:ascii="宋体" w:hAnsi="宋体" w:cs="宋体" w:hint="eastAsia"/>
          <w:sz w:val="18"/>
          <w:szCs w:val="18"/>
        </w:rPr>
        <w:t>大功率防脱落插头，输出采用</w:t>
      </w:r>
      <w:r w:rsidRPr="004729FF">
        <w:rPr>
          <w:rFonts w:ascii="宋体" w:hAnsi="宋体" w:cs="宋体" w:hint="eastAsia"/>
          <w:sz w:val="18"/>
          <w:szCs w:val="18"/>
        </w:rPr>
        <w:t>1</w:t>
      </w:r>
      <w:r w:rsidRPr="004729FF">
        <w:rPr>
          <w:rFonts w:ascii="宋体" w:hAnsi="宋体" w:cs="宋体" w:hint="eastAsia"/>
          <w:sz w:val="18"/>
          <w:szCs w:val="18"/>
        </w:rPr>
        <w:t>路大功率咬合式接口，最大支持</w:t>
      </w:r>
      <w:r w:rsidRPr="004729FF">
        <w:rPr>
          <w:rFonts w:ascii="宋体" w:hAnsi="宋体" w:cs="宋体" w:hint="eastAsia"/>
          <w:sz w:val="18"/>
          <w:szCs w:val="18"/>
        </w:rPr>
        <w:t>6000W</w:t>
      </w:r>
      <w:r w:rsidRPr="004729FF">
        <w:rPr>
          <w:rFonts w:ascii="宋体" w:hAnsi="宋体" w:cs="宋体" w:hint="eastAsia"/>
          <w:sz w:val="18"/>
          <w:szCs w:val="18"/>
        </w:rPr>
        <w:t>负载。</w:t>
      </w:r>
    </w:p>
    <w:p w14:paraId="4C4E6FD3"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具备</w:t>
      </w:r>
      <w:r w:rsidRPr="004729FF">
        <w:rPr>
          <w:rFonts w:ascii="宋体" w:hAnsi="宋体" w:cs="宋体" w:hint="eastAsia"/>
          <w:sz w:val="18"/>
          <w:szCs w:val="18"/>
        </w:rPr>
        <w:t>1</w:t>
      </w:r>
      <w:r w:rsidRPr="004729FF">
        <w:rPr>
          <w:rFonts w:ascii="宋体" w:hAnsi="宋体" w:cs="宋体" w:hint="eastAsia"/>
          <w:sz w:val="18"/>
          <w:szCs w:val="18"/>
        </w:rPr>
        <w:t>路红外输出，可遥控所连接的空调设备。</w:t>
      </w:r>
    </w:p>
    <w:p w14:paraId="7824BE9A"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3</w:t>
      </w:r>
      <w:r w:rsidRPr="004729FF">
        <w:rPr>
          <w:rFonts w:ascii="宋体" w:hAnsi="宋体" w:cs="宋体" w:hint="eastAsia"/>
          <w:sz w:val="18"/>
          <w:szCs w:val="18"/>
        </w:rPr>
        <w:t>、内置温湿度传感器，配合系统平台可实时显示当前区域温湿度状态。内置能耗计量芯片，可实</w:t>
      </w:r>
    </w:p>
    <w:p w14:paraId="34B108B1"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时检测所连接空调的能耗数据，通过系统平台可汇总空调能耗数据。</w:t>
      </w:r>
    </w:p>
    <w:p w14:paraId="06A733C3"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4</w:t>
      </w:r>
      <w:r w:rsidRPr="004729FF">
        <w:rPr>
          <w:rFonts w:ascii="宋体" w:hAnsi="宋体" w:cs="宋体" w:hint="eastAsia"/>
          <w:sz w:val="18"/>
          <w:szCs w:val="18"/>
        </w:rPr>
        <w:t>、支持通过系统平台和小程序远程监控所连接空调的运行状态，对其进行手动</w:t>
      </w:r>
      <w:r w:rsidRPr="004729FF">
        <w:rPr>
          <w:rFonts w:ascii="宋体" w:hAnsi="宋体" w:cs="宋体" w:hint="eastAsia"/>
          <w:sz w:val="18"/>
          <w:szCs w:val="18"/>
        </w:rPr>
        <w:t>/</w:t>
      </w:r>
      <w:r w:rsidRPr="004729FF">
        <w:rPr>
          <w:rFonts w:ascii="宋体" w:hAnsi="宋体" w:cs="宋体" w:hint="eastAsia"/>
          <w:sz w:val="18"/>
          <w:szCs w:val="18"/>
        </w:rPr>
        <w:t>定时的点对点、点</w:t>
      </w:r>
    </w:p>
    <w:p w14:paraId="577981ED"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对组开关机及模式切换。可选配同品牌操作面板对空调进行本地控制。</w:t>
      </w:r>
    </w:p>
    <w:p w14:paraId="6B7A42E0"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5</w:t>
      </w:r>
      <w:r w:rsidRPr="004729FF">
        <w:rPr>
          <w:rFonts w:ascii="宋体" w:hAnsi="宋体" w:cs="宋体" w:hint="eastAsia"/>
          <w:sz w:val="18"/>
          <w:szCs w:val="18"/>
        </w:rPr>
        <w:t>、支持自启动通电应急模式。</w:t>
      </w:r>
    </w:p>
    <w:p w14:paraId="4C648D26" w14:textId="77777777" w:rsidR="00121253" w:rsidRPr="005E7DA5" w:rsidRDefault="00121253" w:rsidP="00121253">
      <w:pPr>
        <w:pStyle w:val="a8"/>
      </w:pPr>
    </w:p>
    <w:p w14:paraId="4887DBB9"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 xml:space="preserve"> </w:t>
      </w:r>
      <w:r w:rsidRPr="004729FF">
        <w:rPr>
          <w:rFonts w:ascii="宋体" w:hAnsi="宋体" w:cs="宋体" w:hint="eastAsia"/>
          <w:sz w:val="18"/>
          <w:szCs w:val="18"/>
        </w:rPr>
        <w:t>智能灯光开关</w:t>
      </w:r>
      <w:r w:rsidRPr="004729FF">
        <w:rPr>
          <w:rFonts w:ascii="宋体" w:hAnsi="宋体" w:cs="宋体" w:hint="eastAsia"/>
          <w:sz w:val="18"/>
          <w:szCs w:val="18"/>
        </w:rPr>
        <w:t xml:space="preserve"> </w:t>
      </w:r>
      <w:r>
        <w:rPr>
          <w:rFonts w:ascii="宋体" w:hAnsi="宋体" w:cs="宋体" w:hint="eastAsia"/>
          <w:sz w:val="18"/>
          <w:szCs w:val="18"/>
        </w:rPr>
        <w:t>（数量</w:t>
      </w:r>
      <w:r>
        <w:rPr>
          <w:rFonts w:ascii="宋体" w:hAnsi="宋体" w:cs="宋体" w:hint="eastAsia"/>
          <w:sz w:val="18"/>
          <w:szCs w:val="18"/>
        </w:rPr>
        <w:t>2</w:t>
      </w:r>
      <w:r>
        <w:rPr>
          <w:rFonts w:ascii="宋体" w:hAnsi="宋体" w:cs="宋体" w:hint="eastAsia"/>
          <w:sz w:val="18"/>
          <w:szCs w:val="18"/>
        </w:rPr>
        <w:t>）</w:t>
      </w:r>
    </w:p>
    <w:p w14:paraId="1F0517C9"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w:t>
      </w:r>
      <w:r w:rsidRPr="004729FF">
        <w:rPr>
          <w:rFonts w:ascii="宋体" w:hAnsi="宋体" w:cs="宋体" w:hint="eastAsia"/>
          <w:sz w:val="18"/>
          <w:szCs w:val="18"/>
        </w:rPr>
        <w:t>、标准触摸</w:t>
      </w:r>
      <w:r w:rsidRPr="004729FF">
        <w:rPr>
          <w:rFonts w:ascii="宋体" w:hAnsi="宋体" w:cs="宋体" w:hint="eastAsia"/>
          <w:sz w:val="18"/>
          <w:szCs w:val="18"/>
        </w:rPr>
        <w:t>86</w:t>
      </w:r>
      <w:r w:rsidRPr="004729FF">
        <w:rPr>
          <w:rFonts w:ascii="宋体" w:hAnsi="宋体" w:cs="宋体" w:hint="eastAsia"/>
          <w:sz w:val="18"/>
          <w:szCs w:val="18"/>
        </w:rPr>
        <w:t>型开关面板，通过</w:t>
      </w:r>
      <w:r w:rsidRPr="004729FF">
        <w:rPr>
          <w:rFonts w:ascii="宋体" w:hAnsi="宋体" w:cs="宋体" w:hint="eastAsia"/>
          <w:sz w:val="18"/>
          <w:szCs w:val="18"/>
        </w:rPr>
        <w:t>2.4G</w:t>
      </w:r>
      <w:r w:rsidRPr="004729FF">
        <w:rPr>
          <w:rFonts w:ascii="宋体" w:hAnsi="宋体" w:cs="宋体" w:hint="eastAsia"/>
          <w:sz w:val="18"/>
          <w:szCs w:val="18"/>
        </w:rPr>
        <w:t>无线方式与同品牌网关连接。</w:t>
      </w:r>
    </w:p>
    <w:p w14:paraId="216E29C0"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2</w:t>
      </w:r>
      <w:r w:rsidRPr="004729FF">
        <w:rPr>
          <w:rFonts w:ascii="宋体" w:hAnsi="宋体" w:cs="宋体" w:hint="eastAsia"/>
          <w:sz w:val="18"/>
          <w:szCs w:val="18"/>
        </w:rPr>
        <w:t>、</w:t>
      </w:r>
      <w:r w:rsidRPr="004729FF">
        <w:rPr>
          <w:rFonts w:ascii="宋体" w:hAnsi="宋体" w:cs="宋体" w:hint="eastAsia"/>
          <w:sz w:val="18"/>
          <w:szCs w:val="18"/>
        </w:rPr>
        <w:t>220VAC</w:t>
      </w:r>
      <w:r w:rsidRPr="004729FF">
        <w:rPr>
          <w:rFonts w:ascii="宋体" w:hAnsi="宋体" w:cs="宋体" w:hint="eastAsia"/>
          <w:sz w:val="18"/>
          <w:szCs w:val="18"/>
        </w:rPr>
        <w:t>电源输入，触控按键功能可自定义设置。具备</w:t>
      </w:r>
      <w:r w:rsidRPr="004729FF">
        <w:rPr>
          <w:rFonts w:ascii="宋体" w:hAnsi="宋体" w:cs="宋体" w:hint="eastAsia"/>
          <w:sz w:val="18"/>
          <w:szCs w:val="18"/>
        </w:rPr>
        <w:t>2</w:t>
      </w:r>
      <w:r w:rsidRPr="004729FF">
        <w:rPr>
          <w:rFonts w:ascii="宋体" w:hAnsi="宋体" w:cs="宋体" w:hint="eastAsia"/>
          <w:sz w:val="18"/>
          <w:szCs w:val="18"/>
        </w:rPr>
        <w:t>路</w:t>
      </w:r>
      <w:r w:rsidRPr="004729FF">
        <w:rPr>
          <w:rFonts w:ascii="宋体" w:hAnsi="宋体" w:cs="宋体" w:hint="eastAsia"/>
          <w:sz w:val="18"/>
          <w:szCs w:val="18"/>
        </w:rPr>
        <w:t>220VAC</w:t>
      </w:r>
      <w:r w:rsidRPr="004729FF">
        <w:rPr>
          <w:rFonts w:ascii="宋体" w:hAnsi="宋体" w:cs="宋体" w:hint="eastAsia"/>
          <w:sz w:val="18"/>
          <w:szCs w:val="18"/>
        </w:rPr>
        <w:t>独立输出。</w:t>
      </w:r>
    </w:p>
    <w:p w14:paraId="1A447947"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3</w:t>
      </w:r>
      <w:r w:rsidRPr="004729FF">
        <w:rPr>
          <w:rFonts w:ascii="宋体" w:hAnsi="宋体" w:cs="宋体" w:hint="eastAsia"/>
          <w:sz w:val="18"/>
          <w:szCs w:val="18"/>
        </w:rPr>
        <w:t>、面板可匹配</w:t>
      </w:r>
      <w:r w:rsidRPr="004729FF">
        <w:rPr>
          <w:rFonts w:ascii="宋体" w:hAnsi="宋体" w:cs="宋体" w:hint="eastAsia"/>
          <w:sz w:val="18"/>
          <w:szCs w:val="18"/>
        </w:rPr>
        <w:t>2</w:t>
      </w:r>
      <w:r w:rsidRPr="004729FF">
        <w:rPr>
          <w:rFonts w:ascii="宋体" w:hAnsi="宋体" w:cs="宋体" w:hint="eastAsia"/>
          <w:sz w:val="18"/>
          <w:szCs w:val="18"/>
        </w:rPr>
        <w:t>键</w:t>
      </w:r>
      <w:r w:rsidRPr="004729FF">
        <w:rPr>
          <w:rFonts w:ascii="宋体" w:hAnsi="宋体" w:cs="宋体" w:hint="eastAsia"/>
          <w:sz w:val="18"/>
          <w:szCs w:val="18"/>
        </w:rPr>
        <w:t>/4</w:t>
      </w:r>
      <w:r w:rsidRPr="004729FF">
        <w:rPr>
          <w:rFonts w:ascii="宋体" w:hAnsi="宋体" w:cs="宋体" w:hint="eastAsia"/>
          <w:sz w:val="18"/>
          <w:szCs w:val="18"/>
        </w:rPr>
        <w:t>键</w:t>
      </w:r>
      <w:r w:rsidRPr="004729FF">
        <w:rPr>
          <w:rFonts w:ascii="宋体" w:hAnsi="宋体" w:cs="宋体" w:hint="eastAsia"/>
          <w:sz w:val="18"/>
          <w:szCs w:val="18"/>
        </w:rPr>
        <w:t>/6</w:t>
      </w:r>
      <w:r w:rsidRPr="004729FF">
        <w:rPr>
          <w:rFonts w:ascii="宋体" w:hAnsi="宋体" w:cs="宋体" w:hint="eastAsia"/>
          <w:sz w:val="18"/>
          <w:szCs w:val="18"/>
        </w:rPr>
        <w:t>键三种风格，最多可配置</w:t>
      </w:r>
      <w:r w:rsidRPr="004729FF">
        <w:rPr>
          <w:rFonts w:ascii="宋体" w:hAnsi="宋体" w:cs="宋体" w:hint="eastAsia"/>
          <w:sz w:val="18"/>
          <w:szCs w:val="18"/>
        </w:rPr>
        <w:t>2</w:t>
      </w:r>
      <w:r w:rsidRPr="004729FF">
        <w:rPr>
          <w:rFonts w:ascii="宋体" w:hAnsi="宋体" w:cs="宋体" w:hint="eastAsia"/>
          <w:sz w:val="18"/>
          <w:szCs w:val="18"/>
        </w:rPr>
        <w:t>个按键为本地线路控制按键，其他可设置为</w:t>
      </w:r>
    </w:p>
    <w:p w14:paraId="4FED5A0E"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关联按键。</w:t>
      </w:r>
    </w:p>
    <w:p w14:paraId="5FA4ACF1"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4</w:t>
      </w:r>
      <w:r w:rsidRPr="004729FF">
        <w:rPr>
          <w:rFonts w:ascii="宋体" w:hAnsi="宋体" w:cs="宋体" w:hint="eastAsia"/>
          <w:sz w:val="18"/>
          <w:szCs w:val="18"/>
        </w:rPr>
        <w:t>、内置能耗计量芯片，可实时检测用电设备运行状态并上报能耗数据。</w:t>
      </w:r>
    </w:p>
    <w:p w14:paraId="4B8B7BEE"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5</w:t>
      </w:r>
      <w:r w:rsidRPr="004729FF">
        <w:rPr>
          <w:rFonts w:ascii="宋体" w:hAnsi="宋体" w:cs="宋体" w:hint="eastAsia"/>
          <w:sz w:val="18"/>
          <w:szCs w:val="18"/>
        </w:rPr>
        <w:t>、授权用户通过系统平台或小程序远程监控每路电源输出的状态，可手动或定时对接入的灯光、</w:t>
      </w:r>
    </w:p>
    <w:p w14:paraId="411E4642"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风扇、窗帘等用电设备进行智能策略通断电控制。</w:t>
      </w:r>
    </w:p>
    <w:p w14:paraId="417A21ED"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6</w:t>
      </w:r>
      <w:r w:rsidRPr="004729FF">
        <w:rPr>
          <w:rFonts w:ascii="宋体" w:hAnsi="宋体" w:cs="宋体" w:hint="eastAsia"/>
          <w:sz w:val="18"/>
          <w:szCs w:val="18"/>
        </w:rPr>
        <w:t>、支持通过系统平台禁用本地按键模式，同时支持自主启用本地按键模式。</w:t>
      </w:r>
    </w:p>
    <w:p w14:paraId="057453AC" w14:textId="77777777" w:rsidR="00121253" w:rsidRPr="005E7DA5" w:rsidRDefault="00121253" w:rsidP="00121253">
      <w:pPr>
        <w:pStyle w:val="a8"/>
      </w:pPr>
    </w:p>
    <w:p w14:paraId="5ABAA767"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 xml:space="preserve"> </w:t>
      </w:r>
      <w:r w:rsidRPr="004729FF">
        <w:rPr>
          <w:rFonts w:ascii="宋体" w:hAnsi="宋体" w:cs="宋体" w:hint="eastAsia"/>
          <w:sz w:val="18"/>
          <w:szCs w:val="18"/>
        </w:rPr>
        <w:t>窗帘控制器</w:t>
      </w:r>
      <w:r w:rsidRPr="004729FF">
        <w:rPr>
          <w:rFonts w:ascii="宋体" w:hAnsi="宋体" w:cs="宋体" w:hint="eastAsia"/>
          <w:sz w:val="18"/>
          <w:szCs w:val="18"/>
        </w:rPr>
        <w:t xml:space="preserve"> </w:t>
      </w:r>
    </w:p>
    <w:p w14:paraId="45B503EB"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w:t>
      </w:r>
      <w:r w:rsidRPr="004729FF">
        <w:rPr>
          <w:rFonts w:ascii="宋体" w:hAnsi="宋体" w:cs="宋体" w:hint="eastAsia"/>
          <w:sz w:val="18"/>
          <w:szCs w:val="18"/>
        </w:rPr>
        <w:t>、电源控制器可通过无线和有线</w:t>
      </w:r>
      <w:r w:rsidRPr="004729FF">
        <w:rPr>
          <w:rFonts w:ascii="宋体" w:hAnsi="宋体" w:cs="宋体" w:hint="eastAsia"/>
          <w:sz w:val="18"/>
          <w:szCs w:val="18"/>
        </w:rPr>
        <w:t>(RS-232)</w:t>
      </w:r>
      <w:r w:rsidRPr="004729FF">
        <w:rPr>
          <w:rFonts w:ascii="宋体" w:hAnsi="宋体" w:cs="宋体" w:hint="eastAsia"/>
          <w:sz w:val="18"/>
          <w:szCs w:val="18"/>
        </w:rPr>
        <w:t>两种方式与同品牌智能融合终端系统无线连接，可壁挂式安装。</w:t>
      </w:r>
    </w:p>
    <w:p w14:paraId="4C641E9E"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2</w:t>
      </w:r>
      <w:r w:rsidRPr="004729FF">
        <w:rPr>
          <w:rFonts w:ascii="宋体" w:hAnsi="宋体" w:cs="宋体" w:hint="eastAsia"/>
          <w:sz w:val="18"/>
          <w:szCs w:val="18"/>
        </w:rPr>
        <w:t>、电源控制器自带能耗计量芯片，能实时统计能耗，并定时上传真实能耗数据。</w:t>
      </w:r>
    </w:p>
    <w:p w14:paraId="37F781D8"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3</w:t>
      </w:r>
      <w:r w:rsidRPr="004729FF">
        <w:rPr>
          <w:rFonts w:ascii="宋体" w:hAnsi="宋体" w:cs="宋体" w:hint="eastAsia"/>
          <w:sz w:val="18"/>
          <w:szCs w:val="18"/>
        </w:rPr>
        <w:t>、输入采用大功率防脱落插头，输出采用大功率咬合式接口。</w:t>
      </w:r>
    </w:p>
    <w:p w14:paraId="2D3D0B45"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4</w:t>
      </w:r>
      <w:r w:rsidRPr="004729FF">
        <w:rPr>
          <w:rFonts w:ascii="宋体" w:hAnsi="宋体" w:cs="宋体" w:hint="eastAsia"/>
          <w:sz w:val="18"/>
          <w:szCs w:val="18"/>
        </w:rPr>
        <w:t>、</w:t>
      </w:r>
      <w:r w:rsidRPr="004729FF">
        <w:rPr>
          <w:rFonts w:ascii="宋体" w:hAnsi="宋体" w:cs="宋体" w:hint="eastAsia"/>
          <w:sz w:val="18"/>
          <w:szCs w:val="18"/>
        </w:rPr>
        <w:t>3</w:t>
      </w:r>
      <w:r w:rsidRPr="004729FF">
        <w:rPr>
          <w:rFonts w:ascii="宋体" w:hAnsi="宋体" w:cs="宋体" w:hint="eastAsia"/>
          <w:sz w:val="18"/>
          <w:szCs w:val="18"/>
        </w:rPr>
        <w:t>路电源独立输出，可以独立控制用电设备通断电，单路电源输出最大功率</w:t>
      </w:r>
      <w:r w:rsidRPr="004729FF">
        <w:rPr>
          <w:rFonts w:ascii="宋体" w:hAnsi="宋体" w:cs="宋体" w:hint="eastAsia"/>
          <w:sz w:val="18"/>
          <w:szCs w:val="18"/>
        </w:rPr>
        <w:t>2200W</w:t>
      </w:r>
      <w:r w:rsidRPr="004729FF">
        <w:rPr>
          <w:rFonts w:ascii="宋体" w:hAnsi="宋体" w:cs="宋体" w:hint="eastAsia"/>
          <w:sz w:val="18"/>
          <w:szCs w:val="18"/>
        </w:rPr>
        <w:t>，三路总功率可达</w:t>
      </w:r>
      <w:r w:rsidRPr="004729FF">
        <w:rPr>
          <w:rFonts w:ascii="宋体" w:hAnsi="宋体" w:cs="宋体" w:hint="eastAsia"/>
          <w:sz w:val="18"/>
          <w:szCs w:val="18"/>
        </w:rPr>
        <w:t>6600W</w:t>
      </w:r>
      <w:r w:rsidRPr="004729FF">
        <w:rPr>
          <w:rFonts w:ascii="宋体" w:hAnsi="宋体" w:cs="宋体" w:hint="eastAsia"/>
          <w:sz w:val="18"/>
          <w:szCs w:val="18"/>
        </w:rPr>
        <w:t>。</w:t>
      </w:r>
    </w:p>
    <w:p w14:paraId="19E61AB4"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5</w:t>
      </w:r>
      <w:r w:rsidRPr="004729FF">
        <w:rPr>
          <w:rFonts w:ascii="宋体" w:hAnsi="宋体" w:cs="宋体" w:hint="eastAsia"/>
          <w:sz w:val="18"/>
          <w:szCs w:val="18"/>
        </w:rPr>
        <w:t>、通过平台软件远程监控每个电源输出的运行状态，对教室的灯光进行实时通断电控制。</w:t>
      </w:r>
    </w:p>
    <w:p w14:paraId="2B9B2D8E"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6</w:t>
      </w:r>
      <w:r w:rsidRPr="004729FF">
        <w:rPr>
          <w:rFonts w:ascii="宋体" w:hAnsi="宋体" w:cs="宋体" w:hint="eastAsia"/>
          <w:sz w:val="18"/>
          <w:szCs w:val="18"/>
        </w:rPr>
        <w:t>、可通过</w:t>
      </w:r>
      <w:r w:rsidRPr="004729FF">
        <w:rPr>
          <w:rFonts w:ascii="宋体" w:hAnsi="宋体" w:cs="宋体" w:hint="eastAsia"/>
          <w:sz w:val="18"/>
          <w:szCs w:val="18"/>
        </w:rPr>
        <w:t>WEB</w:t>
      </w:r>
      <w:r w:rsidRPr="004729FF">
        <w:rPr>
          <w:rFonts w:ascii="宋体" w:hAnsi="宋体" w:cs="宋体" w:hint="eastAsia"/>
          <w:sz w:val="18"/>
          <w:szCs w:val="18"/>
        </w:rPr>
        <w:t>、微信小程序等通信方式进行远程的手动单点、批量或定时的通断电动作。</w:t>
      </w:r>
    </w:p>
    <w:p w14:paraId="7B2F62F8"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7</w:t>
      </w:r>
      <w:r w:rsidRPr="004729FF">
        <w:rPr>
          <w:rFonts w:ascii="宋体" w:hAnsi="宋体" w:cs="宋体" w:hint="eastAsia"/>
          <w:sz w:val="18"/>
          <w:szCs w:val="18"/>
        </w:rPr>
        <w:t>、当检测与控制终端失联、断网时，可自动启动通电应急模式。</w:t>
      </w:r>
    </w:p>
    <w:p w14:paraId="63F4C1BF"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 xml:space="preserve"> </w:t>
      </w:r>
      <w:r w:rsidRPr="004729FF">
        <w:rPr>
          <w:rFonts w:ascii="宋体" w:hAnsi="宋体" w:cs="宋体" w:hint="eastAsia"/>
          <w:sz w:val="18"/>
          <w:szCs w:val="18"/>
        </w:rPr>
        <w:t>窗帘及电动轨道</w:t>
      </w:r>
      <w:r w:rsidRPr="004729FF">
        <w:rPr>
          <w:rFonts w:ascii="宋体" w:hAnsi="宋体" w:cs="宋体" w:hint="eastAsia"/>
          <w:sz w:val="18"/>
          <w:szCs w:val="18"/>
        </w:rPr>
        <w:t xml:space="preserve"> </w:t>
      </w:r>
      <w:r>
        <w:rPr>
          <w:rFonts w:ascii="宋体" w:hAnsi="宋体" w:cs="宋体"/>
          <w:sz w:val="18"/>
          <w:szCs w:val="18"/>
        </w:rPr>
        <w:t>(</w:t>
      </w:r>
      <w:r>
        <w:rPr>
          <w:rFonts w:ascii="宋体" w:hAnsi="宋体" w:cs="宋体" w:hint="eastAsia"/>
          <w:sz w:val="18"/>
          <w:szCs w:val="18"/>
        </w:rPr>
        <w:t>数量</w:t>
      </w:r>
      <w:r>
        <w:rPr>
          <w:rFonts w:ascii="宋体" w:hAnsi="宋体" w:cs="宋体" w:hint="eastAsia"/>
          <w:sz w:val="18"/>
          <w:szCs w:val="18"/>
        </w:rPr>
        <w:t>3)</w:t>
      </w:r>
    </w:p>
    <w:p w14:paraId="3FB9ADC1"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 xml:space="preserve">1. </w:t>
      </w:r>
      <w:r w:rsidRPr="004729FF">
        <w:rPr>
          <w:rFonts w:ascii="宋体" w:hAnsi="宋体" w:cs="宋体" w:hint="eastAsia"/>
          <w:sz w:val="18"/>
          <w:szCs w:val="18"/>
        </w:rPr>
        <w:t>每组</w:t>
      </w:r>
      <w:r w:rsidRPr="004729FF">
        <w:rPr>
          <w:rFonts w:ascii="宋体" w:hAnsi="宋体" w:cs="宋体" w:hint="eastAsia"/>
          <w:sz w:val="18"/>
          <w:szCs w:val="18"/>
        </w:rPr>
        <w:t>36</w:t>
      </w:r>
      <w:r w:rsidRPr="004729FF">
        <w:rPr>
          <w:rFonts w:ascii="宋体" w:hAnsi="宋体" w:cs="宋体" w:hint="eastAsia"/>
          <w:sz w:val="18"/>
          <w:szCs w:val="18"/>
        </w:rPr>
        <w:t>平米，含窗帘盒、电动轨道等；</w:t>
      </w:r>
    </w:p>
    <w:p w14:paraId="514B9822"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 xml:space="preserve">2. </w:t>
      </w:r>
      <w:r w:rsidRPr="004729FF">
        <w:rPr>
          <w:rFonts w:ascii="宋体" w:hAnsi="宋体" w:cs="宋体" w:hint="eastAsia"/>
          <w:sz w:val="18"/>
          <w:szCs w:val="18"/>
        </w:rPr>
        <w:t>电子行程限位、遇阻停止功能、停电手拉功能；</w:t>
      </w:r>
    </w:p>
    <w:p w14:paraId="5C183414"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 xml:space="preserve">3. </w:t>
      </w:r>
      <w:r w:rsidRPr="004729FF">
        <w:rPr>
          <w:rFonts w:ascii="宋体" w:hAnsi="宋体" w:cs="宋体" w:hint="eastAsia"/>
          <w:sz w:val="18"/>
          <w:szCs w:val="18"/>
        </w:rPr>
        <w:t>≥</w:t>
      </w:r>
      <w:r w:rsidRPr="004729FF">
        <w:rPr>
          <w:rFonts w:ascii="宋体" w:hAnsi="宋体" w:cs="宋体" w:hint="eastAsia"/>
          <w:sz w:val="18"/>
          <w:szCs w:val="18"/>
        </w:rPr>
        <w:t>50KG</w:t>
      </w:r>
      <w:r w:rsidRPr="004729FF">
        <w:rPr>
          <w:rFonts w:ascii="宋体" w:hAnsi="宋体" w:cs="宋体" w:hint="eastAsia"/>
          <w:sz w:val="18"/>
          <w:szCs w:val="18"/>
        </w:rPr>
        <w:t>拉力、双层窗帘面料，一层遮光布，一层布艺帘；</w:t>
      </w:r>
    </w:p>
    <w:p w14:paraId="2792DA67"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 xml:space="preserve">4. </w:t>
      </w:r>
      <w:r w:rsidRPr="004729FF">
        <w:rPr>
          <w:rFonts w:ascii="宋体" w:hAnsi="宋体" w:cs="宋体" w:hint="eastAsia"/>
          <w:sz w:val="18"/>
          <w:szCs w:val="18"/>
        </w:rPr>
        <w:t>可强电控制、</w:t>
      </w:r>
      <w:r w:rsidRPr="004729FF">
        <w:rPr>
          <w:rFonts w:ascii="宋体" w:hAnsi="宋体" w:cs="宋体" w:hint="eastAsia"/>
          <w:sz w:val="18"/>
          <w:szCs w:val="18"/>
        </w:rPr>
        <w:t>485</w:t>
      </w:r>
      <w:r w:rsidRPr="004729FF">
        <w:rPr>
          <w:rFonts w:ascii="宋体" w:hAnsi="宋体" w:cs="宋体" w:hint="eastAsia"/>
          <w:sz w:val="18"/>
          <w:szCs w:val="18"/>
        </w:rPr>
        <w:t>协议控制、遥控器控制。</w:t>
      </w:r>
    </w:p>
    <w:p w14:paraId="47D173EA" w14:textId="77777777" w:rsidR="00121253" w:rsidRPr="005E7DA5" w:rsidRDefault="00121253" w:rsidP="00121253">
      <w:pPr>
        <w:pStyle w:val="a8"/>
      </w:pPr>
    </w:p>
    <w:p w14:paraId="4958B152"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 xml:space="preserve"> </w:t>
      </w:r>
      <w:r w:rsidRPr="004729FF">
        <w:rPr>
          <w:rFonts w:ascii="宋体" w:hAnsi="宋体" w:cs="宋体" w:hint="eastAsia"/>
          <w:sz w:val="18"/>
          <w:szCs w:val="18"/>
        </w:rPr>
        <w:t>电源管理器</w:t>
      </w:r>
    </w:p>
    <w:p w14:paraId="6A978468"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w:t>
      </w:r>
      <w:r w:rsidRPr="004729FF">
        <w:rPr>
          <w:rFonts w:ascii="宋体" w:hAnsi="宋体" w:cs="宋体" w:hint="eastAsia"/>
          <w:sz w:val="18"/>
          <w:szCs w:val="18"/>
        </w:rPr>
        <w:t>设备具有≥</w:t>
      </w:r>
      <w:r w:rsidRPr="004729FF">
        <w:rPr>
          <w:rFonts w:ascii="宋体" w:hAnsi="宋体" w:cs="宋体" w:hint="eastAsia"/>
          <w:sz w:val="18"/>
          <w:szCs w:val="18"/>
        </w:rPr>
        <w:t>1</w:t>
      </w:r>
      <w:r w:rsidRPr="004729FF">
        <w:rPr>
          <w:rFonts w:ascii="宋体" w:hAnsi="宋体" w:cs="宋体" w:hint="eastAsia"/>
          <w:sz w:val="18"/>
          <w:szCs w:val="18"/>
        </w:rPr>
        <w:t>路网络接口，≥</w:t>
      </w:r>
      <w:r w:rsidRPr="004729FF">
        <w:rPr>
          <w:rFonts w:ascii="宋体" w:hAnsi="宋体" w:cs="宋体" w:hint="eastAsia"/>
          <w:sz w:val="18"/>
          <w:szCs w:val="18"/>
        </w:rPr>
        <w:t>2</w:t>
      </w:r>
      <w:r w:rsidRPr="004729FF">
        <w:rPr>
          <w:rFonts w:ascii="宋体" w:hAnsi="宋体" w:cs="宋体" w:hint="eastAsia"/>
          <w:sz w:val="18"/>
          <w:szCs w:val="18"/>
        </w:rPr>
        <w:t>路</w:t>
      </w:r>
      <w:r w:rsidRPr="004729FF">
        <w:rPr>
          <w:rFonts w:ascii="宋体" w:hAnsi="宋体" w:cs="宋体" w:hint="eastAsia"/>
          <w:sz w:val="18"/>
          <w:szCs w:val="18"/>
        </w:rPr>
        <w:t>RS-232</w:t>
      </w:r>
      <w:r w:rsidRPr="004729FF">
        <w:rPr>
          <w:rFonts w:ascii="宋体" w:hAnsi="宋体" w:cs="宋体" w:hint="eastAsia"/>
          <w:sz w:val="18"/>
          <w:szCs w:val="18"/>
        </w:rPr>
        <w:t>接口，支持网络和串口通讯，串口波特率可自定义，支持中控或管理软件通过网络或串口对其控制</w:t>
      </w:r>
      <w:r w:rsidRPr="004729FF">
        <w:rPr>
          <w:rFonts w:ascii="宋体" w:hAnsi="宋体" w:cs="宋体" w:hint="eastAsia"/>
          <w:sz w:val="18"/>
          <w:szCs w:val="18"/>
        </w:rPr>
        <w:t xml:space="preserve">; </w:t>
      </w:r>
      <w:r w:rsidRPr="004729FF">
        <w:rPr>
          <w:rFonts w:ascii="宋体" w:hAnsi="宋体" w:cs="宋体" w:hint="eastAsia"/>
          <w:sz w:val="18"/>
          <w:szCs w:val="18"/>
        </w:rPr>
        <w:t>支持级联管控，支持扩展</w:t>
      </w:r>
      <w:r w:rsidRPr="004729FF">
        <w:rPr>
          <w:rFonts w:ascii="宋体" w:hAnsi="宋体" w:cs="宋体" w:hint="eastAsia"/>
          <w:sz w:val="18"/>
          <w:szCs w:val="18"/>
        </w:rPr>
        <w:t>WiFi</w:t>
      </w:r>
      <w:r w:rsidRPr="004729FF">
        <w:rPr>
          <w:rFonts w:ascii="宋体" w:hAnsi="宋体" w:cs="宋体" w:hint="eastAsia"/>
          <w:sz w:val="18"/>
          <w:szCs w:val="18"/>
        </w:rPr>
        <w:t>；</w:t>
      </w:r>
    </w:p>
    <w:p w14:paraId="51BF8004"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2.</w:t>
      </w:r>
      <w:r w:rsidRPr="004729FF">
        <w:rPr>
          <w:rFonts w:ascii="宋体" w:hAnsi="宋体" w:cs="宋体" w:hint="eastAsia"/>
          <w:sz w:val="18"/>
          <w:szCs w:val="18"/>
        </w:rPr>
        <w:t>具有≥</w:t>
      </w:r>
      <w:r w:rsidRPr="004729FF">
        <w:rPr>
          <w:rFonts w:ascii="宋体" w:hAnsi="宋体" w:cs="宋体" w:hint="eastAsia"/>
          <w:sz w:val="18"/>
          <w:szCs w:val="18"/>
        </w:rPr>
        <w:t>8</w:t>
      </w:r>
      <w:r w:rsidRPr="004729FF">
        <w:rPr>
          <w:rFonts w:ascii="宋体" w:hAnsi="宋体" w:cs="宋体" w:hint="eastAsia"/>
          <w:sz w:val="18"/>
          <w:szCs w:val="18"/>
        </w:rPr>
        <w:t>路可编程控制电源输出，≥</w:t>
      </w:r>
      <w:r w:rsidRPr="004729FF">
        <w:rPr>
          <w:rFonts w:ascii="宋体" w:hAnsi="宋体" w:cs="宋体" w:hint="eastAsia"/>
          <w:sz w:val="18"/>
          <w:szCs w:val="18"/>
        </w:rPr>
        <w:t>1</w:t>
      </w:r>
      <w:r w:rsidRPr="004729FF">
        <w:rPr>
          <w:rFonts w:ascii="宋体" w:hAnsi="宋体" w:cs="宋体" w:hint="eastAsia"/>
          <w:sz w:val="18"/>
          <w:szCs w:val="18"/>
        </w:rPr>
        <w:t>路直通输出，支持任意两路设置互斥功能，便于灵活控制窗帘、幕布电机；</w:t>
      </w:r>
      <w:r w:rsidRPr="004729FF">
        <w:rPr>
          <w:rFonts w:ascii="宋体" w:hAnsi="宋体" w:cs="宋体" w:hint="eastAsia"/>
          <w:sz w:val="18"/>
          <w:szCs w:val="18"/>
        </w:rPr>
        <w:t xml:space="preserve"> </w:t>
      </w:r>
    </w:p>
    <w:p w14:paraId="3A9F0B6B"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3.</w:t>
      </w:r>
      <w:r w:rsidRPr="004729FF">
        <w:rPr>
          <w:rFonts w:ascii="宋体" w:hAnsi="宋体" w:cs="宋体" w:hint="eastAsia"/>
          <w:sz w:val="18"/>
          <w:szCs w:val="18"/>
        </w:rPr>
        <w:t>支持额定输入电压</w:t>
      </w:r>
      <w:r w:rsidRPr="004729FF">
        <w:rPr>
          <w:rFonts w:ascii="宋体" w:hAnsi="宋体" w:cs="宋体" w:hint="eastAsia"/>
          <w:sz w:val="18"/>
          <w:szCs w:val="18"/>
        </w:rPr>
        <w:t>AC220V/50Hz</w:t>
      </w:r>
      <w:r w:rsidRPr="004729FF">
        <w:rPr>
          <w:rFonts w:ascii="宋体" w:hAnsi="宋体" w:cs="宋体" w:hint="eastAsia"/>
          <w:sz w:val="18"/>
          <w:szCs w:val="18"/>
        </w:rPr>
        <w:t>，负载功率≥</w:t>
      </w:r>
      <w:r w:rsidRPr="004729FF">
        <w:rPr>
          <w:rFonts w:ascii="宋体" w:hAnsi="宋体" w:cs="宋体" w:hint="eastAsia"/>
          <w:sz w:val="18"/>
          <w:szCs w:val="18"/>
        </w:rPr>
        <w:t>2200W</w:t>
      </w:r>
      <w:r w:rsidRPr="004729FF">
        <w:rPr>
          <w:rFonts w:ascii="宋体" w:hAnsi="宋体" w:cs="宋体" w:hint="eastAsia"/>
          <w:sz w:val="18"/>
          <w:szCs w:val="18"/>
        </w:rPr>
        <w:t>，支持安全时序供电管理，延时时间可调，具有≥</w:t>
      </w:r>
      <w:r w:rsidRPr="004729FF">
        <w:rPr>
          <w:rFonts w:ascii="宋体" w:hAnsi="宋体" w:cs="宋体" w:hint="eastAsia"/>
          <w:sz w:val="18"/>
          <w:szCs w:val="18"/>
        </w:rPr>
        <w:t>9</w:t>
      </w:r>
      <w:r w:rsidRPr="004729FF">
        <w:rPr>
          <w:rFonts w:ascii="宋体" w:hAnsi="宋体" w:cs="宋体" w:hint="eastAsia"/>
          <w:sz w:val="18"/>
          <w:szCs w:val="18"/>
        </w:rPr>
        <w:t>路国标</w:t>
      </w:r>
      <w:r w:rsidRPr="004729FF">
        <w:rPr>
          <w:rFonts w:ascii="宋体" w:hAnsi="宋体" w:cs="宋体" w:hint="eastAsia"/>
          <w:sz w:val="18"/>
          <w:szCs w:val="18"/>
        </w:rPr>
        <w:t>5</w:t>
      </w:r>
      <w:r w:rsidRPr="004729FF">
        <w:rPr>
          <w:rFonts w:ascii="宋体" w:hAnsi="宋体" w:cs="宋体" w:hint="eastAsia"/>
          <w:sz w:val="18"/>
          <w:szCs w:val="18"/>
        </w:rPr>
        <w:t>孔插座，插座具有安全门；</w:t>
      </w:r>
    </w:p>
    <w:p w14:paraId="0285EC47"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4.</w:t>
      </w:r>
      <w:r w:rsidRPr="004729FF">
        <w:rPr>
          <w:rFonts w:ascii="宋体" w:hAnsi="宋体" w:cs="宋体" w:hint="eastAsia"/>
          <w:sz w:val="18"/>
          <w:szCs w:val="18"/>
        </w:rPr>
        <w:t>为了保证系统的兼容性，要求与管控系统主机为同一品牌。</w:t>
      </w:r>
    </w:p>
    <w:p w14:paraId="66C6228D" w14:textId="77777777" w:rsidR="00121253" w:rsidRPr="005E7DA5" w:rsidRDefault="00121253" w:rsidP="00121253">
      <w:pPr>
        <w:pStyle w:val="a8"/>
      </w:pPr>
    </w:p>
    <w:p w14:paraId="5A28755B"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录播主机</w:t>
      </w:r>
      <w:r w:rsidRPr="004729FF">
        <w:rPr>
          <w:rFonts w:ascii="宋体" w:hAnsi="宋体" w:cs="宋体" w:hint="eastAsia"/>
          <w:sz w:val="18"/>
          <w:szCs w:val="18"/>
        </w:rPr>
        <w:t xml:space="preserve"> </w:t>
      </w:r>
    </w:p>
    <w:p w14:paraId="5D2B17BF"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w:t>
      </w:r>
      <w:r w:rsidRPr="004729FF">
        <w:rPr>
          <w:rFonts w:ascii="宋体" w:hAnsi="宋体" w:cs="宋体" w:hint="eastAsia"/>
          <w:sz w:val="18"/>
          <w:szCs w:val="18"/>
        </w:rPr>
        <w:t>一体化无风扇静音设计，嵌入式架构，高度不超过</w:t>
      </w:r>
      <w:r w:rsidRPr="004729FF">
        <w:rPr>
          <w:rFonts w:ascii="宋体" w:hAnsi="宋体" w:cs="宋体" w:hint="eastAsia"/>
          <w:sz w:val="18"/>
          <w:szCs w:val="18"/>
        </w:rPr>
        <w:t>1U</w:t>
      </w:r>
      <w:r w:rsidRPr="004729FF">
        <w:rPr>
          <w:rFonts w:ascii="宋体" w:hAnsi="宋体" w:cs="宋体" w:hint="eastAsia"/>
          <w:sz w:val="18"/>
          <w:szCs w:val="18"/>
        </w:rPr>
        <w:t>，机身带有显示屏，可显示主机</w:t>
      </w:r>
      <w:r w:rsidRPr="004729FF">
        <w:rPr>
          <w:rFonts w:ascii="宋体" w:hAnsi="宋体" w:cs="宋体" w:hint="eastAsia"/>
          <w:sz w:val="18"/>
          <w:szCs w:val="18"/>
        </w:rPr>
        <w:t>IP</w:t>
      </w:r>
      <w:r w:rsidRPr="004729FF">
        <w:rPr>
          <w:rFonts w:ascii="宋体" w:hAnsi="宋体" w:cs="宋体" w:hint="eastAsia"/>
          <w:sz w:val="18"/>
          <w:szCs w:val="18"/>
        </w:rPr>
        <w:t>地址；</w:t>
      </w:r>
    </w:p>
    <w:p w14:paraId="593AE59C"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2.</w:t>
      </w:r>
      <w:r w:rsidRPr="004729FF">
        <w:rPr>
          <w:rFonts w:ascii="宋体" w:hAnsi="宋体" w:cs="宋体" w:hint="eastAsia"/>
          <w:sz w:val="18"/>
          <w:szCs w:val="18"/>
        </w:rPr>
        <w:t>支持</w:t>
      </w:r>
      <w:r w:rsidRPr="004729FF">
        <w:rPr>
          <w:rFonts w:ascii="宋体" w:hAnsi="宋体" w:cs="宋体" w:hint="eastAsia"/>
          <w:sz w:val="18"/>
          <w:szCs w:val="18"/>
        </w:rPr>
        <w:t>ONVIF</w:t>
      </w:r>
      <w:r w:rsidRPr="004729FF">
        <w:rPr>
          <w:rFonts w:ascii="宋体" w:hAnsi="宋体" w:cs="宋体" w:hint="eastAsia"/>
          <w:sz w:val="18"/>
          <w:szCs w:val="18"/>
        </w:rPr>
        <w:t>、</w:t>
      </w:r>
      <w:r w:rsidRPr="004729FF">
        <w:rPr>
          <w:rFonts w:ascii="宋体" w:hAnsi="宋体" w:cs="宋体" w:hint="eastAsia"/>
          <w:sz w:val="18"/>
          <w:szCs w:val="18"/>
        </w:rPr>
        <w:t>RTSP</w:t>
      </w:r>
      <w:r w:rsidRPr="004729FF">
        <w:rPr>
          <w:rFonts w:ascii="宋体" w:hAnsi="宋体" w:cs="宋体" w:hint="eastAsia"/>
          <w:sz w:val="18"/>
          <w:szCs w:val="18"/>
        </w:rPr>
        <w:t>、</w:t>
      </w:r>
      <w:r w:rsidRPr="004729FF">
        <w:rPr>
          <w:rFonts w:ascii="宋体" w:hAnsi="宋体" w:cs="宋体" w:hint="eastAsia"/>
          <w:sz w:val="18"/>
          <w:szCs w:val="18"/>
        </w:rPr>
        <w:t>RTMP</w:t>
      </w:r>
      <w:r w:rsidRPr="004729FF">
        <w:rPr>
          <w:rFonts w:ascii="宋体" w:hAnsi="宋体" w:cs="宋体" w:hint="eastAsia"/>
          <w:sz w:val="18"/>
          <w:szCs w:val="18"/>
        </w:rPr>
        <w:t>协议设备接入，可兼容符合协议规范的第三方摄像机，支持接入≥</w:t>
      </w:r>
      <w:r w:rsidRPr="004729FF">
        <w:rPr>
          <w:rFonts w:ascii="宋体" w:hAnsi="宋体" w:cs="宋体" w:hint="eastAsia"/>
          <w:sz w:val="18"/>
          <w:szCs w:val="18"/>
        </w:rPr>
        <w:t>6</w:t>
      </w:r>
      <w:r w:rsidRPr="004729FF">
        <w:rPr>
          <w:rFonts w:ascii="宋体" w:hAnsi="宋体" w:cs="宋体" w:hint="eastAsia"/>
          <w:sz w:val="18"/>
          <w:szCs w:val="18"/>
        </w:rPr>
        <w:t>个高清网络摄像机；</w:t>
      </w:r>
    </w:p>
    <w:p w14:paraId="438768BD"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3.</w:t>
      </w:r>
      <w:r w:rsidRPr="004729FF">
        <w:rPr>
          <w:rFonts w:ascii="宋体" w:hAnsi="宋体" w:cs="宋体" w:hint="eastAsia"/>
          <w:sz w:val="18"/>
          <w:szCs w:val="18"/>
        </w:rPr>
        <w:t>具备≥</w:t>
      </w:r>
      <w:r w:rsidRPr="004729FF">
        <w:rPr>
          <w:rFonts w:ascii="宋体" w:hAnsi="宋体" w:cs="宋体" w:hint="eastAsia"/>
          <w:sz w:val="18"/>
          <w:szCs w:val="18"/>
        </w:rPr>
        <w:t>4</w:t>
      </w:r>
      <w:r w:rsidRPr="004729FF">
        <w:rPr>
          <w:rFonts w:ascii="宋体" w:hAnsi="宋体" w:cs="宋体" w:hint="eastAsia"/>
          <w:sz w:val="18"/>
          <w:szCs w:val="18"/>
        </w:rPr>
        <w:t>个</w:t>
      </w:r>
      <w:r w:rsidRPr="004729FF">
        <w:rPr>
          <w:rFonts w:ascii="宋体" w:hAnsi="宋体" w:cs="宋体" w:hint="eastAsia"/>
          <w:sz w:val="18"/>
          <w:szCs w:val="18"/>
        </w:rPr>
        <w:t>USB</w:t>
      </w:r>
      <w:r w:rsidRPr="004729FF">
        <w:rPr>
          <w:rFonts w:ascii="宋体" w:hAnsi="宋体" w:cs="宋体" w:hint="eastAsia"/>
          <w:sz w:val="18"/>
          <w:szCs w:val="18"/>
        </w:rPr>
        <w:t>接口，其中</w:t>
      </w:r>
      <w:r w:rsidRPr="004729FF">
        <w:rPr>
          <w:rFonts w:ascii="宋体" w:hAnsi="宋体" w:cs="宋体" w:hint="eastAsia"/>
          <w:sz w:val="18"/>
          <w:szCs w:val="18"/>
        </w:rPr>
        <w:t>UVC</w:t>
      </w:r>
      <w:r w:rsidRPr="004729FF">
        <w:rPr>
          <w:rFonts w:ascii="宋体" w:hAnsi="宋体" w:cs="宋体" w:hint="eastAsia"/>
          <w:sz w:val="18"/>
          <w:szCs w:val="18"/>
        </w:rPr>
        <w:t>接口数≥</w:t>
      </w:r>
      <w:r w:rsidRPr="004729FF">
        <w:rPr>
          <w:rFonts w:ascii="宋体" w:hAnsi="宋体" w:cs="宋体" w:hint="eastAsia"/>
          <w:sz w:val="18"/>
          <w:szCs w:val="18"/>
        </w:rPr>
        <w:t>2</w:t>
      </w:r>
      <w:r w:rsidRPr="004729FF">
        <w:rPr>
          <w:rFonts w:ascii="宋体" w:hAnsi="宋体" w:cs="宋体" w:hint="eastAsia"/>
          <w:sz w:val="18"/>
          <w:szCs w:val="18"/>
        </w:rPr>
        <w:t>；</w:t>
      </w:r>
    </w:p>
    <w:p w14:paraId="3CC9F70C"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4.</w:t>
      </w:r>
      <w:r w:rsidRPr="004729FF">
        <w:rPr>
          <w:rFonts w:ascii="宋体" w:hAnsi="宋体" w:cs="宋体" w:hint="eastAsia"/>
          <w:sz w:val="18"/>
          <w:szCs w:val="18"/>
        </w:rPr>
        <w:t>具备≥</w:t>
      </w:r>
      <w:r w:rsidRPr="004729FF">
        <w:rPr>
          <w:rFonts w:ascii="宋体" w:hAnsi="宋体" w:cs="宋体" w:hint="eastAsia"/>
          <w:sz w:val="18"/>
          <w:szCs w:val="18"/>
        </w:rPr>
        <w:t>2</w:t>
      </w:r>
      <w:r w:rsidRPr="004729FF">
        <w:rPr>
          <w:rFonts w:ascii="宋体" w:hAnsi="宋体" w:cs="宋体" w:hint="eastAsia"/>
          <w:sz w:val="18"/>
          <w:szCs w:val="18"/>
        </w:rPr>
        <w:t>路</w:t>
      </w:r>
      <w:r w:rsidRPr="004729FF">
        <w:rPr>
          <w:rFonts w:ascii="宋体" w:hAnsi="宋体" w:cs="宋体" w:hint="eastAsia"/>
          <w:sz w:val="18"/>
          <w:szCs w:val="18"/>
        </w:rPr>
        <w:t>HDMI</w:t>
      </w:r>
      <w:r w:rsidRPr="004729FF">
        <w:rPr>
          <w:rFonts w:ascii="宋体" w:hAnsi="宋体" w:cs="宋体" w:hint="eastAsia"/>
          <w:sz w:val="18"/>
          <w:szCs w:val="18"/>
        </w:rPr>
        <w:t>视频输入和输出接口，具备≥</w:t>
      </w:r>
      <w:r w:rsidRPr="004729FF">
        <w:rPr>
          <w:rFonts w:ascii="宋体" w:hAnsi="宋体" w:cs="宋体" w:hint="eastAsia"/>
          <w:sz w:val="18"/>
          <w:szCs w:val="18"/>
        </w:rPr>
        <w:t>5</w:t>
      </w:r>
      <w:r w:rsidRPr="004729FF">
        <w:rPr>
          <w:rFonts w:ascii="宋体" w:hAnsi="宋体" w:cs="宋体" w:hint="eastAsia"/>
          <w:sz w:val="18"/>
          <w:szCs w:val="18"/>
        </w:rPr>
        <w:t>个网口，其中≥</w:t>
      </w:r>
      <w:r w:rsidRPr="004729FF">
        <w:rPr>
          <w:rFonts w:ascii="宋体" w:hAnsi="宋体" w:cs="宋体" w:hint="eastAsia"/>
          <w:sz w:val="18"/>
          <w:szCs w:val="18"/>
        </w:rPr>
        <w:t>2</w:t>
      </w:r>
      <w:r w:rsidRPr="004729FF">
        <w:rPr>
          <w:rFonts w:ascii="宋体" w:hAnsi="宋体" w:cs="宋体" w:hint="eastAsia"/>
          <w:sz w:val="18"/>
          <w:szCs w:val="18"/>
        </w:rPr>
        <w:t>个网口支持</w:t>
      </w:r>
      <w:r w:rsidRPr="004729FF">
        <w:rPr>
          <w:rFonts w:ascii="宋体" w:hAnsi="宋体" w:cs="宋体" w:hint="eastAsia"/>
          <w:sz w:val="18"/>
          <w:szCs w:val="18"/>
        </w:rPr>
        <w:t>POE</w:t>
      </w:r>
      <w:r w:rsidRPr="004729FF">
        <w:rPr>
          <w:rFonts w:ascii="宋体" w:hAnsi="宋体" w:cs="宋体" w:hint="eastAsia"/>
          <w:sz w:val="18"/>
          <w:szCs w:val="18"/>
        </w:rPr>
        <w:t>供电；</w:t>
      </w:r>
    </w:p>
    <w:p w14:paraId="2B175FC7"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 xml:space="preserve">5. </w:t>
      </w:r>
      <w:r w:rsidRPr="004729FF">
        <w:rPr>
          <w:rFonts w:ascii="宋体" w:hAnsi="宋体" w:cs="宋体" w:hint="eastAsia"/>
          <w:sz w:val="18"/>
          <w:szCs w:val="18"/>
        </w:rPr>
        <w:t>▲具备≥</w:t>
      </w:r>
      <w:r w:rsidRPr="004729FF">
        <w:rPr>
          <w:rFonts w:ascii="宋体" w:hAnsi="宋体" w:cs="宋体" w:hint="eastAsia"/>
          <w:sz w:val="18"/>
          <w:szCs w:val="18"/>
        </w:rPr>
        <w:t>6</w:t>
      </w:r>
      <w:r w:rsidRPr="004729FF">
        <w:rPr>
          <w:rFonts w:ascii="宋体" w:hAnsi="宋体" w:cs="宋体" w:hint="eastAsia"/>
          <w:sz w:val="18"/>
          <w:szCs w:val="18"/>
        </w:rPr>
        <w:t>个</w:t>
      </w:r>
      <w:r w:rsidRPr="004729FF">
        <w:rPr>
          <w:rFonts w:ascii="宋体" w:hAnsi="宋体" w:cs="宋体" w:hint="eastAsia"/>
          <w:sz w:val="18"/>
          <w:szCs w:val="18"/>
        </w:rPr>
        <w:t>MIC IN</w:t>
      </w:r>
      <w:r w:rsidRPr="004729FF">
        <w:rPr>
          <w:rFonts w:ascii="宋体" w:hAnsi="宋体" w:cs="宋体" w:hint="eastAsia"/>
          <w:sz w:val="18"/>
          <w:szCs w:val="18"/>
        </w:rPr>
        <w:t>输入，</w:t>
      </w:r>
      <w:r w:rsidRPr="004729FF">
        <w:rPr>
          <w:rFonts w:ascii="宋体" w:hAnsi="宋体" w:cs="宋体" w:hint="eastAsia"/>
          <w:sz w:val="18"/>
          <w:szCs w:val="18"/>
        </w:rPr>
        <w:t>6</w:t>
      </w:r>
      <w:r w:rsidRPr="004729FF">
        <w:rPr>
          <w:rFonts w:ascii="宋体" w:hAnsi="宋体" w:cs="宋体" w:hint="eastAsia"/>
          <w:sz w:val="18"/>
          <w:szCs w:val="18"/>
        </w:rPr>
        <w:t>个输入接口均支持幻象供电，支持≥</w:t>
      </w:r>
      <w:r w:rsidRPr="004729FF">
        <w:rPr>
          <w:rFonts w:ascii="宋体" w:hAnsi="宋体" w:cs="宋体" w:hint="eastAsia"/>
          <w:sz w:val="18"/>
          <w:szCs w:val="18"/>
        </w:rPr>
        <w:t>1</w:t>
      </w:r>
      <w:r w:rsidRPr="004729FF">
        <w:rPr>
          <w:rFonts w:ascii="宋体" w:hAnsi="宋体" w:cs="宋体" w:hint="eastAsia"/>
          <w:sz w:val="18"/>
          <w:szCs w:val="18"/>
        </w:rPr>
        <w:t>个</w:t>
      </w:r>
      <w:r w:rsidRPr="004729FF">
        <w:rPr>
          <w:rFonts w:ascii="宋体" w:hAnsi="宋体" w:cs="宋体" w:hint="eastAsia"/>
          <w:sz w:val="18"/>
          <w:szCs w:val="18"/>
        </w:rPr>
        <w:t>DMIC</w:t>
      </w:r>
      <w:r w:rsidRPr="004729FF">
        <w:rPr>
          <w:rFonts w:ascii="宋体" w:hAnsi="宋体" w:cs="宋体" w:hint="eastAsia"/>
          <w:sz w:val="18"/>
          <w:szCs w:val="18"/>
        </w:rPr>
        <w:t>数字音频输入接口，支持≥</w:t>
      </w:r>
      <w:r w:rsidRPr="004729FF">
        <w:rPr>
          <w:rFonts w:ascii="宋体" w:hAnsi="宋体" w:cs="宋体" w:hint="eastAsia"/>
          <w:sz w:val="18"/>
          <w:szCs w:val="18"/>
        </w:rPr>
        <w:t>2</w:t>
      </w:r>
      <w:r w:rsidRPr="004729FF">
        <w:rPr>
          <w:rFonts w:ascii="宋体" w:hAnsi="宋体" w:cs="宋体" w:hint="eastAsia"/>
          <w:sz w:val="18"/>
          <w:szCs w:val="18"/>
        </w:rPr>
        <w:t>路</w:t>
      </w:r>
      <w:r w:rsidRPr="004729FF">
        <w:rPr>
          <w:rFonts w:ascii="宋体" w:hAnsi="宋体" w:cs="宋体" w:hint="eastAsia"/>
          <w:sz w:val="18"/>
          <w:szCs w:val="18"/>
        </w:rPr>
        <w:t>LINE IN</w:t>
      </w:r>
      <w:r w:rsidRPr="004729FF">
        <w:rPr>
          <w:rFonts w:ascii="宋体" w:hAnsi="宋体" w:cs="宋体" w:hint="eastAsia"/>
          <w:sz w:val="18"/>
          <w:szCs w:val="18"/>
        </w:rPr>
        <w:t>输入、</w:t>
      </w:r>
      <w:r w:rsidRPr="004729FF">
        <w:rPr>
          <w:rFonts w:ascii="宋体" w:hAnsi="宋体" w:cs="宋体" w:hint="eastAsia"/>
          <w:sz w:val="18"/>
          <w:szCs w:val="18"/>
        </w:rPr>
        <w:t>2</w:t>
      </w:r>
      <w:r w:rsidRPr="004729FF">
        <w:rPr>
          <w:rFonts w:ascii="宋体" w:hAnsi="宋体" w:cs="宋体" w:hint="eastAsia"/>
          <w:sz w:val="18"/>
          <w:szCs w:val="18"/>
        </w:rPr>
        <w:t>路输出接口支持立体声、双声道，</w:t>
      </w:r>
      <w:r w:rsidRPr="004729FF">
        <w:rPr>
          <w:rFonts w:ascii="宋体" w:hAnsi="宋体" w:cs="宋体" w:hint="eastAsia"/>
          <w:sz w:val="18"/>
          <w:szCs w:val="18"/>
        </w:rPr>
        <w:t xml:space="preserve">1 </w:t>
      </w:r>
      <w:r w:rsidRPr="004729FF">
        <w:rPr>
          <w:rFonts w:ascii="宋体" w:hAnsi="宋体" w:cs="宋体" w:hint="eastAsia"/>
          <w:sz w:val="18"/>
          <w:szCs w:val="18"/>
        </w:rPr>
        <w:t>路用于接功放，</w:t>
      </w:r>
      <w:r w:rsidRPr="004729FF">
        <w:rPr>
          <w:rFonts w:ascii="宋体" w:hAnsi="宋体" w:cs="宋体" w:hint="eastAsia"/>
          <w:sz w:val="18"/>
          <w:szCs w:val="18"/>
        </w:rPr>
        <w:t xml:space="preserve">1 </w:t>
      </w:r>
      <w:r w:rsidRPr="004729FF">
        <w:rPr>
          <w:rFonts w:ascii="宋体" w:hAnsi="宋体" w:cs="宋体" w:hint="eastAsia"/>
          <w:sz w:val="18"/>
          <w:szCs w:val="18"/>
        </w:rPr>
        <w:t>路用于音频处理器做回声抵消参考源，</w:t>
      </w:r>
      <w:r w:rsidRPr="004729FF">
        <w:rPr>
          <w:rFonts w:ascii="宋体" w:hAnsi="宋体" w:cs="宋体" w:hint="eastAsia"/>
          <w:sz w:val="18"/>
          <w:szCs w:val="18"/>
        </w:rPr>
        <w:t>2</w:t>
      </w:r>
      <w:r w:rsidRPr="004729FF">
        <w:rPr>
          <w:rFonts w:ascii="宋体" w:hAnsi="宋体" w:cs="宋体" w:hint="eastAsia"/>
          <w:sz w:val="18"/>
          <w:szCs w:val="18"/>
        </w:rPr>
        <w:t>个</w:t>
      </w:r>
      <w:r w:rsidRPr="004729FF">
        <w:rPr>
          <w:rFonts w:ascii="宋体" w:hAnsi="宋体" w:cs="宋体" w:hint="eastAsia"/>
          <w:sz w:val="18"/>
          <w:szCs w:val="18"/>
        </w:rPr>
        <w:t>UVC</w:t>
      </w:r>
      <w:r w:rsidRPr="004729FF">
        <w:rPr>
          <w:rFonts w:ascii="宋体" w:hAnsi="宋体" w:cs="宋体" w:hint="eastAsia"/>
          <w:sz w:val="18"/>
          <w:szCs w:val="18"/>
        </w:rPr>
        <w:t>接口均可通过模拟</w:t>
      </w:r>
      <w:r w:rsidRPr="004729FF">
        <w:rPr>
          <w:rFonts w:ascii="宋体" w:hAnsi="宋体" w:cs="宋体" w:hint="eastAsia"/>
          <w:sz w:val="18"/>
          <w:szCs w:val="18"/>
        </w:rPr>
        <w:t>USBcamera</w:t>
      </w:r>
      <w:r w:rsidRPr="004729FF">
        <w:rPr>
          <w:rFonts w:ascii="宋体" w:hAnsi="宋体" w:cs="宋体" w:hint="eastAsia"/>
          <w:sz w:val="18"/>
          <w:szCs w:val="18"/>
        </w:rPr>
        <w:t>接入视频会议软件，</w:t>
      </w:r>
      <w:r w:rsidRPr="004729FF">
        <w:rPr>
          <w:rFonts w:ascii="宋体" w:hAnsi="宋体" w:cs="宋体" w:hint="eastAsia"/>
          <w:sz w:val="18"/>
          <w:szCs w:val="18"/>
        </w:rPr>
        <w:t>UVC</w:t>
      </w:r>
      <w:r w:rsidRPr="004729FF">
        <w:rPr>
          <w:rFonts w:ascii="宋体" w:hAnsi="宋体" w:cs="宋体" w:hint="eastAsia"/>
          <w:sz w:val="18"/>
          <w:szCs w:val="18"/>
        </w:rPr>
        <w:t>输出支持免驱动，兼容多系统，支持</w:t>
      </w:r>
      <w:r w:rsidRPr="004729FF">
        <w:rPr>
          <w:rFonts w:ascii="宋体" w:hAnsi="宋体" w:cs="宋体" w:hint="eastAsia"/>
          <w:sz w:val="18"/>
          <w:szCs w:val="18"/>
        </w:rPr>
        <w:t>720P/1080P</w:t>
      </w:r>
      <w:r w:rsidRPr="004729FF">
        <w:rPr>
          <w:rFonts w:ascii="宋体" w:hAnsi="宋体" w:cs="宋体" w:hint="eastAsia"/>
          <w:sz w:val="18"/>
          <w:szCs w:val="18"/>
        </w:rPr>
        <w:t>输出自适应；</w:t>
      </w:r>
      <w:r w:rsidRPr="004729FF">
        <w:rPr>
          <w:rFonts w:ascii="宋体" w:hAnsi="宋体" w:cs="宋体" w:hint="eastAsia"/>
          <w:sz w:val="18"/>
          <w:szCs w:val="18"/>
        </w:rPr>
        <w:t>(</w:t>
      </w:r>
      <w:r w:rsidRPr="004729FF">
        <w:rPr>
          <w:rFonts w:ascii="宋体" w:hAnsi="宋体" w:cs="宋体" w:hint="eastAsia"/>
          <w:sz w:val="18"/>
          <w:szCs w:val="18"/>
        </w:rPr>
        <w:t>提供具备法定资质的检测机构出具检测报告复印件并加盖公章</w:t>
      </w:r>
      <w:r w:rsidRPr="004729FF">
        <w:rPr>
          <w:rFonts w:ascii="宋体" w:hAnsi="宋体" w:cs="宋体" w:hint="eastAsia"/>
          <w:sz w:val="18"/>
          <w:szCs w:val="18"/>
        </w:rPr>
        <w:t>)</w:t>
      </w:r>
    </w:p>
    <w:p w14:paraId="3AC215A8"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6.</w:t>
      </w:r>
      <w:r w:rsidRPr="004729FF">
        <w:rPr>
          <w:rFonts w:ascii="宋体" w:hAnsi="宋体" w:cs="宋体" w:hint="eastAsia"/>
          <w:sz w:val="18"/>
          <w:szCs w:val="18"/>
        </w:rPr>
        <w:t>具备≥</w:t>
      </w:r>
      <w:r w:rsidRPr="004729FF">
        <w:rPr>
          <w:rFonts w:ascii="宋体" w:hAnsi="宋体" w:cs="宋体" w:hint="eastAsia"/>
          <w:sz w:val="18"/>
          <w:szCs w:val="18"/>
        </w:rPr>
        <w:t>2</w:t>
      </w:r>
      <w:r w:rsidRPr="004729FF">
        <w:rPr>
          <w:rFonts w:ascii="宋体" w:hAnsi="宋体" w:cs="宋体" w:hint="eastAsia"/>
          <w:sz w:val="18"/>
          <w:szCs w:val="18"/>
        </w:rPr>
        <w:t>个</w:t>
      </w:r>
      <w:r w:rsidRPr="004729FF">
        <w:rPr>
          <w:rFonts w:ascii="宋体" w:hAnsi="宋体" w:cs="宋体" w:hint="eastAsia"/>
          <w:sz w:val="18"/>
          <w:szCs w:val="18"/>
        </w:rPr>
        <w:t>RS232</w:t>
      </w:r>
      <w:r w:rsidRPr="004729FF">
        <w:rPr>
          <w:rFonts w:ascii="宋体" w:hAnsi="宋体" w:cs="宋体" w:hint="eastAsia"/>
          <w:sz w:val="18"/>
          <w:szCs w:val="18"/>
        </w:rPr>
        <w:t>，支持≥</w:t>
      </w:r>
      <w:r w:rsidRPr="004729FF">
        <w:rPr>
          <w:rFonts w:ascii="宋体" w:hAnsi="宋体" w:cs="宋体" w:hint="eastAsia"/>
          <w:sz w:val="18"/>
          <w:szCs w:val="18"/>
        </w:rPr>
        <w:t>7</w:t>
      </w:r>
      <w:r w:rsidRPr="004729FF">
        <w:rPr>
          <w:rFonts w:ascii="宋体" w:hAnsi="宋体" w:cs="宋体" w:hint="eastAsia"/>
          <w:sz w:val="18"/>
          <w:szCs w:val="18"/>
        </w:rPr>
        <w:t>路</w:t>
      </w:r>
      <w:r w:rsidRPr="004729FF">
        <w:rPr>
          <w:rFonts w:ascii="宋体" w:hAnsi="宋体" w:cs="宋体" w:hint="eastAsia"/>
          <w:sz w:val="18"/>
          <w:szCs w:val="18"/>
        </w:rPr>
        <w:t>RTMP</w:t>
      </w:r>
      <w:r w:rsidRPr="004729FF">
        <w:rPr>
          <w:rFonts w:ascii="宋体" w:hAnsi="宋体" w:cs="宋体" w:hint="eastAsia"/>
          <w:sz w:val="18"/>
          <w:szCs w:val="18"/>
        </w:rPr>
        <w:t>推流，支持对通道进行推送、停止推送操作，支持推送参数配置，包</w:t>
      </w:r>
      <w:r w:rsidRPr="004729FF">
        <w:rPr>
          <w:rFonts w:ascii="宋体" w:hAnsi="宋体" w:cs="宋体" w:hint="eastAsia"/>
          <w:sz w:val="18"/>
          <w:szCs w:val="18"/>
        </w:rPr>
        <w:lastRenderedPageBreak/>
        <w:t>括推送视频码流、推送</w:t>
      </w:r>
      <w:r w:rsidRPr="004729FF">
        <w:rPr>
          <w:rFonts w:ascii="宋体" w:hAnsi="宋体" w:cs="宋体" w:hint="eastAsia"/>
          <w:sz w:val="18"/>
          <w:szCs w:val="18"/>
        </w:rPr>
        <w:t>URL</w:t>
      </w:r>
      <w:r w:rsidRPr="004729FF">
        <w:rPr>
          <w:rFonts w:ascii="宋体" w:hAnsi="宋体" w:cs="宋体" w:hint="eastAsia"/>
          <w:sz w:val="18"/>
          <w:szCs w:val="18"/>
        </w:rPr>
        <w:t>、是否推送音频。</w:t>
      </w:r>
    </w:p>
    <w:p w14:paraId="42C5A8FF"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7.</w:t>
      </w:r>
      <w:r w:rsidRPr="004729FF">
        <w:rPr>
          <w:rFonts w:ascii="宋体" w:hAnsi="宋体" w:cs="宋体" w:hint="eastAsia"/>
          <w:sz w:val="18"/>
          <w:szCs w:val="18"/>
        </w:rPr>
        <w:t>设备音频编解码支持</w:t>
      </w:r>
      <w:r w:rsidRPr="004729FF">
        <w:rPr>
          <w:rFonts w:ascii="宋体" w:hAnsi="宋体" w:cs="宋体" w:hint="eastAsia"/>
          <w:sz w:val="18"/>
          <w:szCs w:val="18"/>
        </w:rPr>
        <w:t>AAC_LC</w:t>
      </w:r>
      <w:r w:rsidRPr="004729FF">
        <w:rPr>
          <w:rFonts w:ascii="宋体" w:hAnsi="宋体" w:cs="宋体" w:hint="eastAsia"/>
          <w:sz w:val="18"/>
          <w:szCs w:val="18"/>
        </w:rPr>
        <w:t>、</w:t>
      </w:r>
      <w:r w:rsidRPr="004729FF">
        <w:rPr>
          <w:rFonts w:ascii="宋体" w:hAnsi="宋体" w:cs="宋体" w:hint="eastAsia"/>
          <w:sz w:val="18"/>
          <w:szCs w:val="18"/>
        </w:rPr>
        <w:t>G.711a</w:t>
      </w:r>
      <w:r w:rsidRPr="004729FF">
        <w:rPr>
          <w:rFonts w:ascii="宋体" w:hAnsi="宋体" w:cs="宋体" w:hint="eastAsia"/>
          <w:sz w:val="18"/>
          <w:szCs w:val="18"/>
        </w:rPr>
        <w:t>、</w:t>
      </w:r>
      <w:r w:rsidRPr="004729FF">
        <w:rPr>
          <w:rFonts w:ascii="宋体" w:hAnsi="宋体" w:cs="宋体" w:hint="eastAsia"/>
          <w:sz w:val="18"/>
          <w:szCs w:val="18"/>
        </w:rPr>
        <w:t>G.711u</w:t>
      </w:r>
      <w:r w:rsidRPr="004729FF">
        <w:rPr>
          <w:rFonts w:ascii="宋体" w:hAnsi="宋体" w:cs="宋体" w:hint="eastAsia"/>
          <w:sz w:val="18"/>
          <w:szCs w:val="18"/>
        </w:rPr>
        <w:t>，音频采样率≥</w:t>
      </w:r>
      <w:r w:rsidRPr="004729FF">
        <w:rPr>
          <w:rFonts w:ascii="宋体" w:hAnsi="宋体" w:cs="宋体" w:hint="eastAsia"/>
          <w:sz w:val="18"/>
          <w:szCs w:val="18"/>
        </w:rPr>
        <w:t>48K</w:t>
      </w:r>
      <w:r w:rsidRPr="004729FF">
        <w:rPr>
          <w:rFonts w:ascii="宋体" w:hAnsi="宋体" w:cs="宋体" w:hint="eastAsia"/>
          <w:sz w:val="18"/>
          <w:szCs w:val="18"/>
        </w:rPr>
        <w:t>，支持</w:t>
      </w:r>
      <w:r w:rsidRPr="004729FF">
        <w:rPr>
          <w:rFonts w:ascii="宋体" w:hAnsi="宋体" w:cs="宋体" w:hint="eastAsia"/>
          <w:sz w:val="18"/>
          <w:szCs w:val="18"/>
        </w:rPr>
        <w:t>AEC</w:t>
      </w:r>
      <w:r w:rsidRPr="004729FF">
        <w:rPr>
          <w:rFonts w:ascii="宋体" w:hAnsi="宋体" w:cs="宋体" w:hint="eastAsia"/>
          <w:sz w:val="18"/>
          <w:szCs w:val="18"/>
        </w:rPr>
        <w:t>自动回声抵消，</w:t>
      </w:r>
      <w:r w:rsidRPr="004729FF">
        <w:rPr>
          <w:rFonts w:ascii="宋体" w:hAnsi="宋体" w:cs="宋体" w:hint="eastAsia"/>
          <w:sz w:val="18"/>
          <w:szCs w:val="18"/>
        </w:rPr>
        <w:t>ANC</w:t>
      </w:r>
      <w:r w:rsidRPr="004729FF">
        <w:rPr>
          <w:rFonts w:ascii="宋体" w:hAnsi="宋体" w:cs="宋体" w:hint="eastAsia"/>
          <w:sz w:val="18"/>
          <w:szCs w:val="18"/>
        </w:rPr>
        <w:t>噪声抑制，</w:t>
      </w:r>
      <w:r w:rsidRPr="004729FF">
        <w:rPr>
          <w:rFonts w:ascii="宋体" w:hAnsi="宋体" w:cs="宋体" w:hint="eastAsia"/>
          <w:sz w:val="18"/>
          <w:szCs w:val="18"/>
        </w:rPr>
        <w:t>AGC</w:t>
      </w:r>
      <w:r w:rsidRPr="004729FF">
        <w:rPr>
          <w:rFonts w:ascii="宋体" w:hAnsi="宋体" w:cs="宋体" w:hint="eastAsia"/>
          <w:sz w:val="18"/>
          <w:szCs w:val="18"/>
        </w:rPr>
        <w:t>自动增益；</w:t>
      </w:r>
    </w:p>
    <w:p w14:paraId="33F105BF"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8.</w:t>
      </w:r>
      <w:r w:rsidRPr="004729FF">
        <w:rPr>
          <w:rFonts w:ascii="宋体" w:hAnsi="宋体" w:cs="宋体" w:hint="eastAsia"/>
          <w:sz w:val="18"/>
          <w:szCs w:val="18"/>
        </w:rPr>
        <w:t>支持</w:t>
      </w:r>
      <w:r w:rsidRPr="004729FF">
        <w:rPr>
          <w:rFonts w:ascii="宋体" w:hAnsi="宋体" w:cs="宋体" w:hint="eastAsia"/>
          <w:sz w:val="18"/>
          <w:szCs w:val="18"/>
        </w:rPr>
        <w:t>9</w:t>
      </w:r>
      <w:r w:rsidRPr="004729FF">
        <w:rPr>
          <w:rFonts w:ascii="宋体" w:hAnsi="宋体" w:cs="宋体" w:hint="eastAsia"/>
          <w:sz w:val="18"/>
          <w:szCs w:val="18"/>
        </w:rPr>
        <w:t>段手动均衡，</w:t>
      </w:r>
      <w:r w:rsidRPr="004729FF">
        <w:rPr>
          <w:rFonts w:ascii="宋体" w:hAnsi="宋体" w:cs="宋体" w:hint="eastAsia"/>
          <w:sz w:val="18"/>
          <w:szCs w:val="18"/>
        </w:rPr>
        <w:t>4</w:t>
      </w:r>
      <w:r w:rsidRPr="004729FF">
        <w:rPr>
          <w:rFonts w:ascii="宋体" w:hAnsi="宋体" w:cs="宋体" w:hint="eastAsia"/>
          <w:sz w:val="18"/>
          <w:szCs w:val="18"/>
        </w:rPr>
        <w:t>级声音降噪、</w:t>
      </w:r>
      <w:r w:rsidRPr="004729FF">
        <w:rPr>
          <w:rFonts w:ascii="宋体" w:hAnsi="宋体" w:cs="宋体" w:hint="eastAsia"/>
          <w:sz w:val="18"/>
          <w:szCs w:val="18"/>
        </w:rPr>
        <w:t>5</w:t>
      </w:r>
      <w:r w:rsidRPr="004729FF">
        <w:rPr>
          <w:rFonts w:ascii="宋体" w:hAnsi="宋体" w:cs="宋体" w:hint="eastAsia"/>
          <w:sz w:val="18"/>
          <w:szCs w:val="18"/>
        </w:rPr>
        <w:t>级</w:t>
      </w:r>
      <w:r w:rsidRPr="004729FF">
        <w:rPr>
          <w:rFonts w:ascii="宋体" w:hAnsi="宋体" w:cs="宋体" w:hint="eastAsia"/>
          <w:sz w:val="18"/>
          <w:szCs w:val="18"/>
        </w:rPr>
        <w:t>AEC</w:t>
      </w:r>
      <w:r w:rsidRPr="004729FF">
        <w:rPr>
          <w:rFonts w:ascii="宋体" w:hAnsi="宋体" w:cs="宋体" w:hint="eastAsia"/>
          <w:sz w:val="18"/>
          <w:szCs w:val="18"/>
        </w:rPr>
        <w:t>混音消除，</w:t>
      </w:r>
      <w:r w:rsidRPr="004729FF">
        <w:rPr>
          <w:rFonts w:ascii="宋体" w:hAnsi="宋体" w:cs="宋体" w:hint="eastAsia"/>
          <w:sz w:val="18"/>
          <w:szCs w:val="18"/>
        </w:rPr>
        <w:t>11</w:t>
      </w:r>
      <w:r w:rsidRPr="004729FF">
        <w:rPr>
          <w:rFonts w:ascii="宋体" w:hAnsi="宋体" w:cs="宋体" w:hint="eastAsia"/>
          <w:sz w:val="18"/>
          <w:szCs w:val="18"/>
        </w:rPr>
        <w:t>种音频参数设置；</w:t>
      </w:r>
    </w:p>
    <w:p w14:paraId="40763253"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9.</w:t>
      </w:r>
      <w:r w:rsidRPr="004729FF">
        <w:rPr>
          <w:rFonts w:ascii="宋体" w:hAnsi="宋体" w:cs="宋体" w:hint="eastAsia"/>
          <w:sz w:val="18"/>
          <w:szCs w:val="18"/>
        </w:rPr>
        <w:t>内置≥</w:t>
      </w:r>
      <w:r w:rsidRPr="004729FF">
        <w:rPr>
          <w:rFonts w:ascii="宋体" w:hAnsi="宋体" w:cs="宋体" w:hint="eastAsia"/>
          <w:sz w:val="18"/>
          <w:szCs w:val="18"/>
        </w:rPr>
        <w:t>512GB</w:t>
      </w:r>
      <w:r w:rsidRPr="004729FF">
        <w:rPr>
          <w:rFonts w:ascii="宋体" w:hAnsi="宋体" w:cs="宋体" w:hint="eastAsia"/>
          <w:sz w:val="18"/>
          <w:szCs w:val="18"/>
        </w:rPr>
        <w:t>固态硬盘；</w:t>
      </w:r>
    </w:p>
    <w:p w14:paraId="11756E00"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10.</w:t>
      </w:r>
      <w:r w:rsidRPr="004729FF">
        <w:rPr>
          <w:rFonts w:ascii="宋体" w:hAnsi="宋体" w:cs="宋体" w:hint="eastAsia"/>
          <w:sz w:val="18"/>
          <w:szCs w:val="18"/>
        </w:rPr>
        <w:t>设备支持远程升级、恢复出厂、重启、设备休眠、考试模式、设备唤醒、导入导出配置；</w:t>
      </w:r>
      <w:r w:rsidRPr="004729FF">
        <w:rPr>
          <w:rFonts w:ascii="宋体" w:hAnsi="宋体" w:cs="宋体" w:hint="eastAsia"/>
          <w:sz w:val="18"/>
          <w:szCs w:val="18"/>
        </w:rPr>
        <w:t xml:space="preserve"> </w:t>
      </w:r>
    </w:p>
    <w:p w14:paraId="6109B34A"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11.</w:t>
      </w:r>
      <w:r w:rsidRPr="004729FF">
        <w:rPr>
          <w:rFonts w:ascii="宋体" w:hAnsi="宋体" w:cs="宋体" w:hint="eastAsia"/>
          <w:sz w:val="18"/>
          <w:szCs w:val="18"/>
        </w:rPr>
        <w:t>支持手动导播，支持对输入的视频信号进行手动选择和切换，包括教师场景（教师全景、教师近景、黑板、讲台全景、板书近景的图像）、学生场景（学生全景、学生近景）、授课计算机视频、其他教学视频；</w:t>
      </w:r>
    </w:p>
    <w:p w14:paraId="4C300E0D"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12.</w:t>
      </w:r>
      <w:r w:rsidRPr="004729FF">
        <w:rPr>
          <w:rFonts w:ascii="宋体" w:hAnsi="宋体" w:cs="宋体" w:hint="eastAsia"/>
          <w:sz w:val="18"/>
          <w:szCs w:val="18"/>
        </w:rPr>
        <w:t>支持自动导播，支持根据教师走下讲台、教师走出讲台、学生起立、学生坐下、</w:t>
      </w:r>
      <w:r w:rsidRPr="004729FF">
        <w:rPr>
          <w:rFonts w:ascii="宋体" w:hAnsi="宋体" w:cs="宋体" w:hint="eastAsia"/>
          <w:sz w:val="18"/>
          <w:szCs w:val="18"/>
        </w:rPr>
        <w:t>PPT</w:t>
      </w:r>
      <w:r w:rsidRPr="004729FF">
        <w:rPr>
          <w:rFonts w:ascii="宋体" w:hAnsi="宋体" w:cs="宋体" w:hint="eastAsia"/>
          <w:sz w:val="18"/>
          <w:szCs w:val="18"/>
        </w:rPr>
        <w:t>切换、跟踪老师、跟踪学生、跟丢老师、跟丢学生、多人无法跟踪等导播指令对包括画面模式、设定主画面图像、设定图像顺序、课程录制控制、切换视频输出、切换应用场景等进行设置；</w:t>
      </w:r>
    </w:p>
    <w:p w14:paraId="6A97DF56"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13.</w:t>
      </w:r>
      <w:r w:rsidRPr="004729FF">
        <w:rPr>
          <w:rFonts w:ascii="宋体" w:hAnsi="宋体" w:cs="宋体" w:hint="eastAsia"/>
          <w:sz w:val="18"/>
          <w:szCs w:val="18"/>
        </w:rPr>
        <w:t>支持对录像画面进行播放、暂停、停止、倍速播放</w:t>
      </w:r>
      <w:r w:rsidRPr="004729FF">
        <w:rPr>
          <w:rFonts w:ascii="宋体" w:hAnsi="宋体" w:cs="宋体" w:hint="eastAsia"/>
          <w:sz w:val="18"/>
          <w:szCs w:val="18"/>
        </w:rPr>
        <w:t>(2</w:t>
      </w:r>
      <w:r w:rsidRPr="004729FF">
        <w:rPr>
          <w:rFonts w:ascii="宋体" w:hAnsi="宋体" w:cs="宋体" w:hint="eastAsia"/>
          <w:sz w:val="18"/>
          <w:szCs w:val="18"/>
        </w:rPr>
        <w:t>倍速、</w:t>
      </w:r>
      <w:r w:rsidRPr="004729FF">
        <w:rPr>
          <w:rFonts w:ascii="宋体" w:hAnsi="宋体" w:cs="宋体" w:hint="eastAsia"/>
          <w:sz w:val="18"/>
          <w:szCs w:val="18"/>
        </w:rPr>
        <w:t>4</w:t>
      </w:r>
      <w:r w:rsidRPr="004729FF">
        <w:rPr>
          <w:rFonts w:ascii="宋体" w:hAnsi="宋体" w:cs="宋体" w:hint="eastAsia"/>
          <w:sz w:val="18"/>
          <w:szCs w:val="18"/>
        </w:rPr>
        <w:t>倍速、</w:t>
      </w:r>
      <w:r w:rsidRPr="004729FF">
        <w:rPr>
          <w:rFonts w:ascii="宋体" w:hAnsi="宋体" w:cs="宋体" w:hint="eastAsia"/>
          <w:sz w:val="18"/>
          <w:szCs w:val="18"/>
        </w:rPr>
        <w:t>8</w:t>
      </w:r>
      <w:r w:rsidRPr="004729FF">
        <w:rPr>
          <w:rFonts w:ascii="宋体" w:hAnsi="宋体" w:cs="宋体" w:hint="eastAsia"/>
          <w:sz w:val="18"/>
          <w:szCs w:val="18"/>
        </w:rPr>
        <w:t>倍速）、慢速播放</w:t>
      </w:r>
      <w:r w:rsidRPr="004729FF">
        <w:rPr>
          <w:rFonts w:ascii="宋体" w:hAnsi="宋体" w:cs="宋体" w:hint="eastAsia"/>
          <w:sz w:val="18"/>
          <w:szCs w:val="18"/>
        </w:rPr>
        <w:t>(1/2</w:t>
      </w:r>
      <w:r w:rsidRPr="004729FF">
        <w:rPr>
          <w:rFonts w:ascii="宋体" w:hAnsi="宋体" w:cs="宋体" w:hint="eastAsia"/>
          <w:sz w:val="18"/>
          <w:szCs w:val="18"/>
        </w:rPr>
        <w:t>倍速、</w:t>
      </w:r>
      <w:r w:rsidRPr="004729FF">
        <w:rPr>
          <w:rFonts w:ascii="宋体" w:hAnsi="宋体" w:cs="宋体" w:hint="eastAsia"/>
          <w:sz w:val="18"/>
          <w:szCs w:val="18"/>
        </w:rPr>
        <w:t xml:space="preserve">1/ 4 </w:t>
      </w:r>
      <w:r w:rsidRPr="004729FF">
        <w:rPr>
          <w:rFonts w:ascii="宋体" w:hAnsi="宋体" w:cs="宋体" w:hint="eastAsia"/>
          <w:sz w:val="18"/>
          <w:szCs w:val="18"/>
        </w:rPr>
        <w:t>倍速、</w:t>
      </w:r>
      <w:r w:rsidRPr="004729FF">
        <w:rPr>
          <w:rFonts w:ascii="宋体" w:hAnsi="宋体" w:cs="宋体" w:hint="eastAsia"/>
          <w:sz w:val="18"/>
          <w:szCs w:val="18"/>
        </w:rPr>
        <w:t>1/ 8</w:t>
      </w:r>
      <w:r w:rsidRPr="004729FF">
        <w:rPr>
          <w:rFonts w:ascii="宋体" w:hAnsi="宋体" w:cs="宋体" w:hint="eastAsia"/>
          <w:sz w:val="18"/>
          <w:szCs w:val="18"/>
        </w:rPr>
        <w:t>倍速、</w:t>
      </w:r>
      <w:r w:rsidRPr="004729FF">
        <w:rPr>
          <w:rFonts w:ascii="宋体" w:hAnsi="宋体" w:cs="宋体" w:hint="eastAsia"/>
          <w:sz w:val="18"/>
          <w:szCs w:val="18"/>
        </w:rPr>
        <w:t>1/ 16</w:t>
      </w:r>
      <w:r w:rsidRPr="004729FF">
        <w:rPr>
          <w:rFonts w:ascii="宋体" w:hAnsi="宋体" w:cs="宋体" w:hint="eastAsia"/>
          <w:sz w:val="18"/>
          <w:szCs w:val="18"/>
        </w:rPr>
        <w:t>倍速）、切换画面风格、音量调节、静音、下载；</w:t>
      </w:r>
    </w:p>
    <w:p w14:paraId="5F5FE58B"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14.</w:t>
      </w:r>
      <w:r w:rsidRPr="004729FF">
        <w:rPr>
          <w:rFonts w:ascii="宋体" w:hAnsi="宋体" w:cs="宋体" w:hint="eastAsia"/>
          <w:sz w:val="18"/>
          <w:szCs w:val="18"/>
        </w:rPr>
        <w:t>支持画面录制，支持单流和多流两种录制模式，支持对单流合成画面录制的录像进行查询、回放、下载、删除等操作；</w:t>
      </w:r>
    </w:p>
    <w:p w14:paraId="7CF5F6A2"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15.</w:t>
      </w:r>
      <w:r w:rsidRPr="004729FF">
        <w:rPr>
          <w:rFonts w:ascii="宋体" w:hAnsi="宋体" w:cs="宋体" w:hint="eastAsia"/>
          <w:sz w:val="18"/>
          <w:szCs w:val="18"/>
        </w:rPr>
        <w:t>支持根据内置模板在录制过程中自动生成所需片头和片尾，对内容叠加字幕、图片和水印；</w:t>
      </w:r>
    </w:p>
    <w:p w14:paraId="0303AFB3"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16.</w:t>
      </w:r>
      <w:r w:rsidRPr="004729FF">
        <w:rPr>
          <w:rFonts w:ascii="宋体" w:hAnsi="宋体" w:cs="宋体" w:hint="eastAsia"/>
          <w:sz w:val="18"/>
          <w:szCs w:val="18"/>
        </w:rPr>
        <w:t>支持自定义台标信息，持续时间、课程名称、授课教师、课程单位、导播模式、日期、时间，支持详细设置对齐方式、字体大小、字体颜色，添加片头图片；</w:t>
      </w:r>
    </w:p>
    <w:p w14:paraId="3F780978"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17.</w:t>
      </w:r>
      <w:r w:rsidRPr="004729FF">
        <w:rPr>
          <w:rFonts w:ascii="宋体" w:hAnsi="宋体" w:cs="宋体" w:hint="eastAsia"/>
          <w:sz w:val="18"/>
          <w:szCs w:val="18"/>
        </w:rPr>
        <w:t>录播主机须接入采购方常态化录播平台。</w:t>
      </w:r>
    </w:p>
    <w:p w14:paraId="7B101736" w14:textId="77777777" w:rsidR="00121253" w:rsidRPr="005E7DA5" w:rsidRDefault="00121253" w:rsidP="00121253">
      <w:pPr>
        <w:pStyle w:val="a8"/>
      </w:pPr>
    </w:p>
    <w:p w14:paraId="33576290"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 xml:space="preserve"> </w:t>
      </w:r>
      <w:r w:rsidRPr="004729FF">
        <w:rPr>
          <w:rFonts w:ascii="宋体" w:hAnsi="宋体" w:cs="宋体" w:hint="eastAsia"/>
          <w:sz w:val="18"/>
          <w:szCs w:val="18"/>
        </w:rPr>
        <w:t>全景摄像机</w:t>
      </w:r>
      <w:r w:rsidRPr="004729FF">
        <w:rPr>
          <w:rFonts w:ascii="宋体" w:hAnsi="宋体" w:cs="宋体" w:hint="eastAsia"/>
          <w:sz w:val="18"/>
          <w:szCs w:val="18"/>
        </w:rPr>
        <w:t xml:space="preserve"> </w:t>
      </w:r>
      <w:r>
        <w:rPr>
          <w:rFonts w:ascii="宋体" w:hAnsi="宋体" w:cs="宋体" w:hint="eastAsia"/>
          <w:sz w:val="18"/>
          <w:szCs w:val="18"/>
        </w:rPr>
        <w:t>（数量</w:t>
      </w:r>
      <w:r>
        <w:rPr>
          <w:rFonts w:ascii="宋体" w:hAnsi="宋体" w:cs="宋体" w:hint="eastAsia"/>
          <w:sz w:val="18"/>
          <w:szCs w:val="18"/>
        </w:rPr>
        <w:t>2</w:t>
      </w:r>
      <w:r>
        <w:rPr>
          <w:rFonts w:ascii="宋体" w:hAnsi="宋体" w:cs="宋体" w:hint="eastAsia"/>
          <w:sz w:val="18"/>
          <w:szCs w:val="18"/>
        </w:rPr>
        <w:t>）</w:t>
      </w:r>
    </w:p>
    <w:p w14:paraId="3A6CF02D"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w:t>
      </w:r>
      <w:r w:rsidRPr="004729FF">
        <w:rPr>
          <w:rFonts w:ascii="宋体" w:hAnsi="宋体" w:cs="宋体" w:hint="eastAsia"/>
          <w:sz w:val="18"/>
          <w:szCs w:val="18"/>
        </w:rPr>
        <w:t>设备采用一体化设计，整机包含一个特写摄像机单元和一个全景摄像机单元，具备≥</w:t>
      </w:r>
      <w:r w:rsidRPr="004729FF">
        <w:rPr>
          <w:rFonts w:ascii="宋体" w:hAnsi="宋体" w:cs="宋体" w:hint="eastAsia"/>
          <w:sz w:val="18"/>
          <w:szCs w:val="18"/>
        </w:rPr>
        <w:t>2</w:t>
      </w:r>
      <w:r w:rsidRPr="004729FF">
        <w:rPr>
          <w:rFonts w:ascii="宋体" w:hAnsi="宋体" w:cs="宋体" w:hint="eastAsia"/>
          <w:sz w:val="18"/>
          <w:szCs w:val="18"/>
        </w:rPr>
        <w:t>路</w:t>
      </w:r>
      <w:r w:rsidRPr="004729FF">
        <w:rPr>
          <w:rFonts w:ascii="宋体" w:hAnsi="宋体" w:cs="宋体" w:hint="eastAsia"/>
          <w:sz w:val="18"/>
          <w:szCs w:val="18"/>
        </w:rPr>
        <w:t>RJ45 10M/100M</w:t>
      </w:r>
      <w:r w:rsidRPr="004729FF">
        <w:rPr>
          <w:rFonts w:ascii="宋体" w:hAnsi="宋体" w:cs="宋体" w:hint="eastAsia"/>
          <w:sz w:val="18"/>
          <w:szCs w:val="18"/>
        </w:rPr>
        <w:t>以太网口，双网口可实现不同网段及不同</w:t>
      </w:r>
      <w:r w:rsidRPr="004729FF">
        <w:rPr>
          <w:rFonts w:ascii="宋体" w:hAnsi="宋体" w:cs="宋体" w:hint="eastAsia"/>
          <w:sz w:val="18"/>
          <w:szCs w:val="18"/>
        </w:rPr>
        <w:t>IP</w:t>
      </w:r>
      <w:r w:rsidRPr="004729FF">
        <w:rPr>
          <w:rFonts w:ascii="宋体" w:hAnsi="宋体" w:cs="宋体" w:hint="eastAsia"/>
          <w:sz w:val="18"/>
          <w:szCs w:val="18"/>
        </w:rPr>
        <w:t>地址的配置，设备视频压缩标准支持</w:t>
      </w:r>
      <w:r w:rsidRPr="004729FF">
        <w:rPr>
          <w:rFonts w:ascii="宋体" w:hAnsi="宋体" w:cs="宋体" w:hint="eastAsia"/>
          <w:sz w:val="18"/>
          <w:szCs w:val="18"/>
        </w:rPr>
        <w:t>H.265</w:t>
      </w:r>
      <w:r w:rsidRPr="004729FF">
        <w:rPr>
          <w:rFonts w:ascii="宋体" w:hAnsi="宋体" w:cs="宋体" w:hint="eastAsia"/>
          <w:sz w:val="18"/>
          <w:szCs w:val="18"/>
        </w:rPr>
        <w:t>，</w:t>
      </w:r>
      <w:r w:rsidRPr="004729FF">
        <w:rPr>
          <w:rFonts w:ascii="宋体" w:hAnsi="宋体" w:cs="宋体" w:hint="eastAsia"/>
          <w:sz w:val="18"/>
          <w:szCs w:val="18"/>
        </w:rPr>
        <w:t>H.264</w:t>
      </w:r>
      <w:r w:rsidRPr="004729FF">
        <w:rPr>
          <w:rFonts w:ascii="宋体" w:hAnsi="宋体" w:cs="宋体" w:hint="eastAsia"/>
          <w:sz w:val="18"/>
          <w:szCs w:val="18"/>
        </w:rPr>
        <w:t>，设备特写分辨率≥</w:t>
      </w:r>
      <w:r w:rsidRPr="004729FF">
        <w:rPr>
          <w:rFonts w:ascii="宋体" w:hAnsi="宋体" w:cs="宋体" w:hint="eastAsia"/>
          <w:sz w:val="18"/>
          <w:szCs w:val="18"/>
        </w:rPr>
        <w:t>1920*1080</w:t>
      </w:r>
      <w:r w:rsidRPr="004729FF">
        <w:rPr>
          <w:rFonts w:ascii="宋体" w:hAnsi="宋体" w:cs="宋体" w:hint="eastAsia"/>
          <w:sz w:val="18"/>
          <w:szCs w:val="18"/>
        </w:rPr>
        <w:t>帧率</w:t>
      </w:r>
      <w:r w:rsidRPr="004729FF">
        <w:rPr>
          <w:rFonts w:ascii="宋体" w:hAnsi="宋体" w:cs="宋体" w:hint="eastAsia"/>
          <w:sz w:val="18"/>
          <w:szCs w:val="18"/>
        </w:rPr>
        <w:t>1~30fps</w:t>
      </w:r>
      <w:r w:rsidRPr="004729FF">
        <w:rPr>
          <w:rFonts w:ascii="宋体" w:hAnsi="宋体" w:cs="宋体" w:hint="eastAsia"/>
          <w:sz w:val="18"/>
          <w:szCs w:val="18"/>
        </w:rPr>
        <w:t>可调；全景分辨率≥</w:t>
      </w:r>
      <w:r w:rsidRPr="004729FF">
        <w:rPr>
          <w:rFonts w:ascii="宋体" w:hAnsi="宋体" w:cs="宋体" w:hint="eastAsia"/>
          <w:sz w:val="18"/>
          <w:szCs w:val="18"/>
        </w:rPr>
        <w:t>3840*2160</w:t>
      </w:r>
      <w:r w:rsidRPr="004729FF">
        <w:rPr>
          <w:rFonts w:ascii="宋体" w:hAnsi="宋体" w:cs="宋体" w:hint="eastAsia"/>
          <w:sz w:val="18"/>
          <w:szCs w:val="18"/>
        </w:rPr>
        <w:t>、帧率</w:t>
      </w:r>
      <w:r w:rsidRPr="004729FF">
        <w:rPr>
          <w:rFonts w:ascii="宋体" w:hAnsi="宋体" w:cs="宋体" w:hint="eastAsia"/>
          <w:sz w:val="18"/>
          <w:szCs w:val="18"/>
        </w:rPr>
        <w:t>1~30fps</w:t>
      </w:r>
      <w:r w:rsidRPr="004729FF">
        <w:rPr>
          <w:rFonts w:ascii="宋体" w:hAnsi="宋体" w:cs="宋体" w:hint="eastAsia"/>
          <w:sz w:val="18"/>
          <w:szCs w:val="18"/>
        </w:rPr>
        <w:t>可调，全景水平视场角≥</w:t>
      </w:r>
      <w:r w:rsidRPr="004729FF">
        <w:rPr>
          <w:rFonts w:ascii="宋体" w:hAnsi="宋体" w:cs="宋体" w:hint="eastAsia"/>
          <w:sz w:val="18"/>
          <w:szCs w:val="18"/>
        </w:rPr>
        <w:t>130</w:t>
      </w:r>
      <w:r w:rsidRPr="004729FF">
        <w:rPr>
          <w:rFonts w:ascii="宋体" w:hAnsi="宋体" w:cs="宋体" w:hint="eastAsia"/>
          <w:sz w:val="18"/>
          <w:szCs w:val="18"/>
        </w:rPr>
        <w:t>°；</w:t>
      </w:r>
    </w:p>
    <w:p w14:paraId="0046BB3A"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2.</w:t>
      </w:r>
      <w:r w:rsidRPr="004729FF">
        <w:rPr>
          <w:rFonts w:ascii="宋体" w:hAnsi="宋体" w:cs="宋体" w:hint="eastAsia"/>
          <w:sz w:val="18"/>
          <w:szCs w:val="18"/>
        </w:rPr>
        <w:t>设备具备音频输入输出</w:t>
      </w:r>
      <w:r w:rsidRPr="004729FF">
        <w:rPr>
          <w:rFonts w:ascii="宋体" w:hAnsi="宋体" w:cs="宋体" w:hint="eastAsia"/>
          <w:sz w:val="18"/>
          <w:szCs w:val="18"/>
        </w:rPr>
        <w:t xml:space="preserve"> 1</w:t>
      </w:r>
      <w:r w:rsidRPr="004729FF">
        <w:rPr>
          <w:rFonts w:ascii="宋体" w:hAnsi="宋体" w:cs="宋体" w:hint="eastAsia"/>
          <w:sz w:val="18"/>
          <w:szCs w:val="18"/>
        </w:rPr>
        <w:t>×</w:t>
      </w:r>
      <w:r w:rsidRPr="004729FF">
        <w:rPr>
          <w:rFonts w:ascii="宋体" w:hAnsi="宋体" w:cs="宋体" w:hint="eastAsia"/>
          <w:sz w:val="18"/>
          <w:szCs w:val="18"/>
        </w:rPr>
        <w:t>Line In</w:t>
      </w:r>
      <w:r w:rsidRPr="004729FF">
        <w:rPr>
          <w:rFonts w:ascii="宋体" w:hAnsi="宋体" w:cs="宋体" w:hint="eastAsia"/>
          <w:sz w:val="18"/>
          <w:szCs w:val="18"/>
        </w:rPr>
        <w:t>，</w:t>
      </w:r>
      <w:r w:rsidRPr="004729FF">
        <w:rPr>
          <w:rFonts w:ascii="宋体" w:hAnsi="宋体" w:cs="宋体" w:hint="eastAsia"/>
          <w:sz w:val="18"/>
          <w:szCs w:val="18"/>
        </w:rPr>
        <w:t>1</w:t>
      </w:r>
      <w:r w:rsidRPr="004729FF">
        <w:rPr>
          <w:rFonts w:ascii="宋体" w:hAnsi="宋体" w:cs="宋体" w:hint="eastAsia"/>
          <w:sz w:val="18"/>
          <w:szCs w:val="18"/>
        </w:rPr>
        <w:t>×</w:t>
      </w:r>
      <w:r w:rsidRPr="004729FF">
        <w:rPr>
          <w:rFonts w:ascii="宋体" w:hAnsi="宋体" w:cs="宋体" w:hint="eastAsia"/>
          <w:sz w:val="18"/>
          <w:szCs w:val="18"/>
        </w:rPr>
        <w:t>Line Out</w:t>
      </w:r>
      <w:r w:rsidRPr="004729FF">
        <w:rPr>
          <w:rFonts w:ascii="宋体" w:hAnsi="宋体" w:cs="宋体" w:hint="eastAsia"/>
          <w:sz w:val="18"/>
          <w:szCs w:val="18"/>
        </w:rPr>
        <w:t>，</w:t>
      </w:r>
      <w:r w:rsidRPr="004729FF">
        <w:rPr>
          <w:rFonts w:ascii="宋体" w:hAnsi="宋体" w:cs="宋体" w:hint="eastAsia"/>
          <w:sz w:val="18"/>
          <w:szCs w:val="18"/>
        </w:rPr>
        <w:t>1</w:t>
      </w:r>
      <w:r w:rsidRPr="004729FF">
        <w:rPr>
          <w:rFonts w:ascii="宋体" w:hAnsi="宋体" w:cs="宋体" w:hint="eastAsia"/>
          <w:sz w:val="18"/>
          <w:szCs w:val="18"/>
        </w:rPr>
        <w:t>×</w:t>
      </w:r>
      <w:r w:rsidRPr="004729FF">
        <w:rPr>
          <w:rFonts w:ascii="宋体" w:hAnsi="宋体" w:cs="宋体" w:hint="eastAsia"/>
          <w:sz w:val="18"/>
          <w:szCs w:val="18"/>
        </w:rPr>
        <w:t>RS485</w:t>
      </w:r>
      <w:r w:rsidRPr="004729FF">
        <w:rPr>
          <w:rFonts w:ascii="宋体" w:hAnsi="宋体" w:cs="宋体" w:hint="eastAsia"/>
          <w:sz w:val="18"/>
          <w:szCs w:val="18"/>
        </w:rPr>
        <w:t>通信接口；</w:t>
      </w:r>
    </w:p>
    <w:p w14:paraId="3489617C"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3.</w:t>
      </w:r>
      <w:r w:rsidRPr="004729FF">
        <w:rPr>
          <w:rFonts w:ascii="宋体" w:hAnsi="宋体" w:cs="宋体" w:hint="eastAsia"/>
          <w:sz w:val="18"/>
          <w:szCs w:val="18"/>
        </w:rPr>
        <w:t>设备音频编码格式支持</w:t>
      </w:r>
      <w:r w:rsidRPr="004729FF">
        <w:rPr>
          <w:rFonts w:ascii="宋体" w:hAnsi="宋体" w:cs="宋体" w:hint="eastAsia"/>
          <w:sz w:val="18"/>
          <w:szCs w:val="18"/>
        </w:rPr>
        <w:t>PCMA</w:t>
      </w:r>
      <w:r w:rsidRPr="004729FF">
        <w:rPr>
          <w:rFonts w:ascii="宋体" w:hAnsi="宋体" w:cs="宋体" w:hint="eastAsia"/>
          <w:sz w:val="18"/>
          <w:szCs w:val="18"/>
        </w:rPr>
        <w:t>、</w:t>
      </w:r>
      <w:r w:rsidRPr="004729FF">
        <w:rPr>
          <w:rFonts w:ascii="宋体" w:hAnsi="宋体" w:cs="宋体" w:hint="eastAsia"/>
          <w:sz w:val="18"/>
          <w:szCs w:val="18"/>
        </w:rPr>
        <w:t>PCMU</w:t>
      </w:r>
      <w:r w:rsidRPr="004729FF">
        <w:rPr>
          <w:rFonts w:ascii="宋体" w:hAnsi="宋体" w:cs="宋体" w:hint="eastAsia"/>
          <w:sz w:val="18"/>
          <w:szCs w:val="18"/>
        </w:rPr>
        <w:t>、</w:t>
      </w:r>
      <w:r w:rsidRPr="004729FF">
        <w:rPr>
          <w:rFonts w:ascii="宋体" w:hAnsi="宋体" w:cs="宋体" w:hint="eastAsia"/>
          <w:sz w:val="18"/>
          <w:szCs w:val="18"/>
        </w:rPr>
        <w:t>G.722.1</w:t>
      </w:r>
      <w:r w:rsidRPr="004729FF">
        <w:rPr>
          <w:rFonts w:ascii="宋体" w:hAnsi="宋体" w:cs="宋体" w:hint="eastAsia"/>
          <w:sz w:val="18"/>
          <w:szCs w:val="18"/>
        </w:rPr>
        <w:t>、</w:t>
      </w:r>
      <w:r w:rsidRPr="004729FF">
        <w:rPr>
          <w:rFonts w:ascii="宋体" w:hAnsi="宋体" w:cs="宋体" w:hint="eastAsia"/>
          <w:sz w:val="18"/>
          <w:szCs w:val="18"/>
        </w:rPr>
        <w:t>ADPCM</w:t>
      </w:r>
      <w:r w:rsidRPr="004729FF">
        <w:rPr>
          <w:rFonts w:ascii="宋体" w:hAnsi="宋体" w:cs="宋体" w:hint="eastAsia"/>
          <w:sz w:val="18"/>
          <w:szCs w:val="18"/>
        </w:rPr>
        <w:t>、</w:t>
      </w:r>
      <w:r w:rsidRPr="004729FF">
        <w:rPr>
          <w:rFonts w:ascii="宋体" w:hAnsi="宋体" w:cs="宋体" w:hint="eastAsia"/>
          <w:sz w:val="18"/>
          <w:szCs w:val="18"/>
        </w:rPr>
        <w:t>G.722</w:t>
      </w:r>
      <w:r w:rsidRPr="004729FF">
        <w:rPr>
          <w:rFonts w:ascii="宋体" w:hAnsi="宋体" w:cs="宋体" w:hint="eastAsia"/>
          <w:sz w:val="18"/>
          <w:szCs w:val="18"/>
        </w:rPr>
        <w:t>、</w:t>
      </w:r>
      <w:r w:rsidRPr="004729FF">
        <w:rPr>
          <w:rFonts w:ascii="宋体" w:hAnsi="宋体" w:cs="宋体" w:hint="eastAsia"/>
          <w:sz w:val="18"/>
          <w:szCs w:val="18"/>
        </w:rPr>
        <w:t>AAC_LC</w:t>
      </w:r>
      <w:r w:rsidRPr="004729FF">
        <w:rPr>
          <w:rFonts w:ascii="宋体" w:hAnsi="宋体" w:cs="宋体" w:hint="eastAsia"/>
          <w:sz w:val="18"/>
          <w:szCs w:val="18"/>
        </w:rPr>
        <w:t>、</w:t>
      </w:r>
      <w:r w:rsidRPr="004729FF">
        <w:rPr>
          <w:rFonts w:ascii="宋体" w:hAnsi="宋体" w:cs="宋体" w:hint="eastAsia"/>
          <w:sz w:val="18"/>
          <w:szCs w:val="18"/>
        </w:rPr>
        <w:t>G.726</w:t>
      </w:r>
      <w:r w:rsidRPr="004729FF">
        <w:rPr>
          <w:rFonts w:ascii="宋体" w:hAnsi="宋体" w:cs="宋体" w:hint="eastAsia"/>
          <w:sz w:val="18"/>
          <w:szCs w:val="18"/>
        </w:rPr>
        <w:t>、</w:t>
      </w:r>
      <w:r w:rsidRPr="004729FF">
        <w:rPr>
          <w:rFonts w:ascii="宋体" w:hAnsi="宋体" w:cs="宋体" w:hint="eastAsia"/>
          <w:sz w:val="18"/>
          <w:szCs w:val="18"/>
        </w:rPr>
        <w:t>OPUS</w:t>
      </w:r>
      <w:r w:rsidRPr="004729FF">
        <w:rPr>
          <w:rFonts w:ascii="宋体" w:hAnsi="宋体" w:cs="宋体" w:hint="eastAsia"/>
          <w:sz w:val="18"/>
          <w:szCs w:val="18"/>
        </w:rPr>
        <w:t>多种音频编码格式，支持</w:t>
      </w:r>
      <w:r w:rsidRPr="004729FF">
        <w:rPr>
          <w:rFonts w:ascii="宋体" w:hAnsi="宋体" w:cs="宋体" w:hint="eastAsia"/>
          <w:sz w:val="18"/>
          <w:szCs w:val="18"/>
        </w:rPr>
        <w:t>8kHz/16kHz/32kHz/48kHz</w:t>
      </w:r>
      <w:r w:rsidRPr="004729FF">
        <w:rPr>
          <w:rFonts w:ascii="宋体" w:hAnsi="宋体" w:cs="宋体" w:hint="eastAsia"/>
          <w:sz w:val="18"/>
          <w:szCs w:val="18"/>
        </w:rPr>
        <w:t>采样率选择；</w:t>
      </w:r>
      <w:r w:rsidRPr="004729FF">
        <w:rPr>
          <w:rFonts w:ascii="宋体" w:hAnsi="宋体" w:cs="宋体" w:hint="eastAsia"/>
          <w:sz w:val="18"/>
          <w:szCs w:val="18"/>
        </w:rPr>
        <w:t xml:space="preserve"> </w:t>
      </w:r>
    </w:p>
    <w:p w14:paraId="156D9B7B"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 xml:space="preserve">4. </w:t>
      </w:r>
      <w:r w:rsidRPr="004729FF">
        <w:rPr>
          <w:rFonts w:ascii="宋体" w:hAnsi="宋体" w:cs="宋体" w:hint="eastAsia"/>
          <w:sz w:val="18"/>
          <w:szCs w:val="18"/>
        </w:rPr>
        <w:t>设备支持双网口进行图像输出，每个网口都可独立进行全景、特写、混合三种图像源的输出配置；</w:t>
      </w:r>
    </w:p>
    <w:p w14:paraId="28F27FD9"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5.</w:t>
      </w:r>
      <w:r w:rsidRPr="004729FF">
        <w:rPr>
          <w:rFonts w:ascii="宋体" w:hAnsi="宋体" w:cs="宋体" w:hint="eastAsia"/>
          <w:sz w:val="18"/>
          <w:szCs w:val="18"/>
        </w:rPr>
        <w:t>设备具备数字降噪、强光抑制、快门速度、本地存储、断网续存、移动侦测、故障告警、日志、字符叠加、自动曝光、自动增益、背光补偿等功能；</w:t>
      </w:r>
      <w:r w:rsidRPr="004729FF">
        <w:rPr>
          <w:rFonts w:ascii="宋体" w:hAnsi="宋体" w:cs="宋体" w:hint="eastAsia"/>
          <w:sz w:val="18"/>
          <w:szCs w:val="18"/>
        </w:rPr>
        <w:t xml:space="preserve"> </w:t>
      </w:r>
    </w:p>
    <w:p w14:paraId="7A1F6A37"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6.</w:t>
      </w:r>
      <w:r w:rsidRPr="004729FF">
        <w:rPr>
          <w:rFonts w:ascii="宋体" w:hAnsi="宋体" w:cs="宋体" w:hint="eastAsia"/>
          <w:sz w:val="18"/>
          <w:szCs w:val="18"/>
        </w:rPr>
        <w:t>设备具备全景特写画面联动功能，在全景中进行框选，特写摄像机会进行联动，可根据全景框选范围大小自适应调变焦倍数，自动对焦；</w:t>
      </w:r>
    </w:p>
    <w:p w14:paraId="223ABDA3"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7.</w:t>
      </w:r>
      <w:r w:rsidRPr="004729FF">
        <w:rPr>
          <w:rFonts w:ascii="宋体" w:hAnsi="宋体" w:cs="宋体" w:hint="eastAsia"/>
          <w:sz w:val="18"/>
          <w:szCs w:val="18"/>
        </w:rPr>
        <w:t>设备球机转动范围</w:t>
      </w:r>
      <w:r w:rsidRPr="004729FF">
        <w:rPr>
          <w:rFonts w:ascii="宋体" w:hAnsi="宋体" w:cs="宋体" w:hint="eastAsia"/>
          <w:sz w:val="18"/>
          <w:szCs w:val="18"/>
        </w:rPr>
        <w:t>:</w:t>
      </w:r>
      <w:r w:rsidRPr="004729FF">
        <w:rPr>
          <w:rFonts w:ascii="宋体" w:hAnsi="宋体" w:cs="宋体" w:hint="eastAsia"/>
          <w:sz w:val="18"/>
          <w:szCs w:val="18"/>
        </w:rPr>
        <w:t>水平转动范围≥</w:t>
      </w:r>
      <w:r w:rsidRPr="004729FF">
        <w:rPr>
          <w:rFonts w:ascii="宋体" w:hAnsi="宋体" w:cs="宋体" w:hint="eastAsia"/>
          <w:sz w:val="18"/>
          <w:szCs w:val="18"/>
        </w:rPr>
        <w:t>0</w:t>
      </w:r>
      <w:r w:rsidRPr="004729FF">
        <w:rPr>
          <w:rFonts w:ascii="宋体" w:hAnsi="宋体" w:cs="宋体" w:hint="eastAsia"/>
          <w:sz w:val="18"/>
          <w:szCs w:val="18"/>
        </w:rPr>
        <w:t>°～</w:t>
      </w:r>
      <w:r w:rsidRPr="004729FF">
        <w:rPr>
          <w:rFonts w:ascii="宋体" w:hAnsi="宋体" w:cs="宋体" w:hint="eastAsia"/>
          <w:sz w:val="18"/>
          <w:szCs w:val="18"/>
        </w:rPr>
        <w:t>130</w:t>
      </w:r>
      <w:r w:rsidRPr="004729FF">
        <w:rPr>
          <w:rFonts w:ascii="宋体" w:hAnsi="宋体" w:cs="宋体" w:hint="eastAsia"/>
          <w:sz w:val="18"/>
          <w:szCs w:val="18"/>
        </w:rPr>
        <w:t>°</w:t>
      </w:r>
      <w:r w:rsidRPr="004729FF">
        <w:rPr>
          <w:rFonts w:ascii="宋体" w:hAnsi="宋体" w:cs="宋体" w:hint="eastAsia"/>
          <w:sz w:val="18"/>
          <w:szCs w:val="18"/>
        </w:rPr>
        <w:t>;</w:t>
      </w:r>
      <w:r w:rsidRPr="004729FF">
        <w:rPr>
          <w:rFonts w:ascii="宋体" w:hAnsi="宋体" w:cs="宋体" w:hint="eastAsia"/>
          <w:sz w:val="18"/>
          <w:szCs w:val="18"/>
        </w:rPr>
        <w:t>垂直转动范围≥</w:t>
      </w:r>
      <w:r w:rsidRPr="004729FF">
        <w:rPr>
          <w:rFonts w:ascii="宋体" w:hAnsi="宋体" w:cs="宋体" w:hint="eastAsia"/>
          <w:sz w:val="18"/>
          <w:szCs w:val="18"/>
        </w:rPr>
        <w:t>-10</w:t>
      </w:r>
      <w:r w:rsidRPr="004729FF">
        <w:rPr>
          <w:rFonts w:ascii="宋体" w:hAnsi="宋体" w:cs="宋体" w:hint="eastAsia"/>
          <w:sz w:val="18"/>
          <w:szCs w:val="18"/>
        </w:rPr>
        <w:t>°～</w:t>
      </w:r>
      <w:r w:rsidRPr="004729FF">
        <w:rPr>
          <w:rFonts w:ascii="宋体" w:hAnsi="宋体" w:cs="宋体" w:hint="eastAsia"/>
          <w:sz w:val="18"/>
          <w:szCs w:val="18"/>
        </w:rPr>
        <w:t>90</w:t>
      </w:r>
      <w:r w:rsidRPr="004729FF">
        <w:rPr>
          <w:rFonts w:ascii="宋体" w:hAnsi="宋体" w:cs="宋体" w:hint="eastAsia"/>
          <w:sz w:val="18"/>
          <w:szCs w:val="18"/>
        </w:rPr>
        <w:t>°，云台定位精度≥正负</w:t>
      </w:r>
      <w:r w:rsidRPr="004729FF">
        <w:rPr>
          <w:rFonts w:ascii="宋体" w:hAnsi="宋体" w:cs="宋体" w:hint="eastAsia"/>
          <w:sz w:val="18"/>
          <w:szCs w:val="18"/>
        </w:rPr>
        <w:t>0.1</w:t>
      </w:r>
      <w:r w:rsidRPr="004729FF">
        <w:rPr>
          <w:rFonts w:ascii="宋体" w:hAnsi="宋体" w:cs="宋体" w:hint="eastAsia"/>
          <w:sz w:val="18"/>
          <w:szCs w:val="18"/>
        </w:rPr>
        <w:t>度；</w:t>
      </w:r>
    </w:p>
    <w:p w14:paraId="4289E138"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8.</w:t>
      </w:r>
      <w:r w:rsidRPr="004729FF">
        <w:rPr>
          <w:rFonts w:ascii="宋体" w:hAnsi="宋体" w:cs="宋体" w:hint="eastAsia"/>
          <w:sz w:val="18"/>
          <w:szCs w:val="18"/>
        </w:rPr>
        <w:t>为保证设备适配稳定性，本设备与本项目采购的录播主机为同一品牌。</w:t>
      </w:r>
    </w:p>
    <w:p w14:paraId="3E91F45D" w14:textId="77777777" w:rsidR="00121253" w:rsidRPr="005E7DA5" w:rsidRDefault="00121253" w:rsidP="00121253">
      <w:pPr>
        <w:pStyle w:val="a8"/>
      </w:pPr>
    </w:p>
    <w:p w14:paraId="00587785"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 xml:space="preserve"> </w:t>
      </w:r>
      <w:r w:rsidRPr="004729FF">
        <w:rPr>
          <w:rFonts w:ascii="宋体" w:hAnsi="宋体" w:cs="宋体" w:hint="eastAsia"/>
          <w:sz w:val="18"/>
          <w:szCs w:val="18"/>
        </w:rPr>
        <w:t>静音交换机</w:t>
      </w:r>
      <w:r w:rsidRPr="004729FF">
        <w:rPr>
          <w:rFonts w:ascii="宋体" w:hAnsi="宋体" w:cs="宋体" w:hint="eastAsia"/>
          <w:sz w:val="18"/>
          <w:szCs w:val="18"/>
        </w:rPr>
        <w:t xml:space="preserve"> </w:t>
      </w:r>
    </w:p>
    <w:p w14:paraId="5CEDD3B9"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w:t>
      </w:r>
      <w:r w:rsidRPr="004729FF">
        <w:rPr>
          <w:rFonts w:ascii="宋体" w:hAnsi="宋体" w:cs="宋体" w:hint="eastAsia"/>
          <w:sz w:val="18"/>
          <w:szCs w:val="18"/>
        </w:rPr>
        <w:t>固化</w:t>
      </w:r>
      <w:r w:rsidRPr="004729FF">
        <w:rPr>
          <w:rFonts w:ascii="宋体" w:hAnsi="宋体" w:cs="宋体" w:hint="eastAsia"/>
          <w:sz w:val="18"/>
          <w:szCs w:val="18"/>
        </w:rPr>
        <w:t>10/100/1000M</w:t>
      </w:r>
      <w:r w:rsidRPr="004729FF">
        <w:rPr>
          <w:rFonts w:ascii="宋体" w:hAnsi="宋体" w:cs="宋体" w:hint="eastAsia"/>
          <w:sz w:val="18"/>
          <w:szCs w:val="18"/>
        </w:rPr>
        <w:t>以太网电口≥</w:t>
      </w:r>
      <w:r w:rsidRPr="004729FF">
        <w:rPr>
          <w:rFonts w:ascii="宋体" w:hAnsi="宋体" w:cs="宋体" w:hint="eastAsia"/>
          <w:sz w:val="18"/>
          <w:szCs w:val="18"/>
        </w:rPr>
        <w:t>16</w:t>
      </w:r>
      <w:r w:rsidRPr="004729FF">
        <w:rPr>
          <w:rFonts w:ascii="宋体" w:hAnsi="宋体" w:cs="宋体" w:hint="eastAsia"/>
          <w:sz w:val="18"/>
          <w:szCs w:val="18"/>
        </w:rPr>
        <w:t>个，</w:t>
      </w:r>
      <w:r w:rsidRPr="004729FF">
        <w:rPr>
          <w:rFonts w:ascii="宋体" w:hAnsi="宋体" w:cs="宋体" w:hint="eastAsia"/>
          <w:sz w:val="18"/>
          <w:szCs w:val="18"/>
        </w:rPr>
        <w:t>1G/2.5G/5G</w:t>
      </w:r>
      <w:r w:rsidRPr="004729FF">
        <w:rPr>
          <w:rFonts w:ascii="宋体" w:hAnsi="宋体" w:cs="宋体" w:hint="eastAsia"/>
          <w:sz w:val="18"/>
          <w:szCs w:val="18"/>
        </w:rPr>
        <w:t>以太网电口≥</w:t>
      </w:r>
      <w:r w:rsidRPr="004729FF">
        <w:rPr>
          <w:rFonts w:ascii="宋体" w:hAnsi="宋体" w:cs="宋体" w:hint="eastAsia"/>
          <w:sz w:val="18"/>
          <w:szCs w:val="18"/>
        </w:rPr>
        <w:t>2</w:t>
      </w:r>
      <w:r w:rsidRPr="004729FF">
        <w:rPr>
          <w:rFonts w:ascii="宋体" w:hAnsi="宋体" w:cs="宋体" w:hint="eastAsia"/>
          <w:sz w:val="18"/>
          <w:szCs w:val="18"/>
        </w:rPr>
        <w:t>个，</w:t>
      </w:r>
      <w:r w:rsidRPr="004729FF">
        <w:rPr>
          <w:rFonts w:ascii="宋体" w:hAnsi="宋体" w:cs="宋体" w:hint="eastAsia"/>
          <w:sz w:val="18"/>
          <w:szCs w:val="18"/>
        </w:rPr>
        <w:t>1G/10G SFP+</w:t>
      </w:r>
      <w:r w:rsidRPr="004729FF">
        <w:rPr>
          <w:rFonts w:ascii="宋体" w:hAnsi="宋体" w:cs="宋体" w:hint="eastAsia"/>
          <w:sz w:val="18"/>
          <w:szCs w:val="18"/>
        </w:rPr>
        <w:t>光接口≥</w:t>
      </w:r>
      <w:r w:rsidRPr="004729FF">
        <w:rPr>
          <w:rFonts w:ascii="宋体" w:hAnsi="宋体" w:cs="宋体" w:hint="eastAsia"/>
          <w:sz w:val="18"/>
          <w:szCs w:val="18"/>
        </w:rPr>
        <w:t>2</w:t>
      </w:r>
      <w:r w:rsidRPr="004729FF">
        <w:rPr>
          <w:rFonts w:ascii="宋体" w:hAnsi="宋体" w:cs="宋体" w:hint="eastAsia"/>
          <w:sz w:val="18"/>
          <w:szCs w:val="18"/>
        </w:rPr>
        <w:t>个；交换容量≥</w:t>
      </w:r>
      <w:r w:rsidRPr="004729FF">
        <w:rPr>
          <w:rFonts w:ascii="宋体" w:hAnsi="宋体" w:cs="宋体" w:hint="eastAsia"/>
          <w:sz w:val="18"/>
          <w:szCs w:val="18"/>
        </w:rPr>
        <w:t>432Gbps</w:t>
      </w:r>
      <w:r w:rsidRPr="004729FF">
        <w:rPr>
          <w:rFonts w:ascii="宋体" w:hAnsi="宋体" w:cs="宋体" w:hint="eastAsia"/>
          <w:sz w:val="18"/>
          <w:szCs w:val="18"/>
        </w:rPr>
        <w:t>，包转发率≥</w:t>
      </w:r>
      <w:r w:rsidRPr="004729FF">
        <w:rPr>
          <w:rFonts w:ascii="宋体" w:hAnsi="宋体" w:cs="宋体" w:hint="eastAsia"/>
          <w:sz w:val="18"/>
          <w:szCs w:val="18"/>
        </w:rPr>
        <w:t>92Mpps</w:t>
      </w:r>
      <w:r w:rsidRPr="004729FF">
        <w:rPr>
          <w:rFonts w:ascii="宋体" w:hAnsi="宋体" w:cs="宋体" w:hint="eastAsia"/>
          <w:sz w:val="18"/>
          <w:szCs w:val="18"/>
        </w:rPr>
        <w:t>；具备</w:t>
      </w:r>
      <w:r w:rsidRPr="004729FF">
        <w:rPr>
          <w:rFonts w:ascii="宋体" w:hAnsi="宋体" w:cs="宋体" w:hint="eastAsia"/>
          <w:sz w:val="18"/>
          <w:szCs w:val="18"/>
        </w:rPr>
        <w:t>POE</w:t>
      </w:r>
      <w:r w:rsidRPr="004729FF">
        <w:rPr>
          <w:rFonts w:ascii="宋体" w:hAnsi="宋体" w:cs="宋体" w:hint="eastAsia"/>
          <w:sz w:val="18"/>
          <w:szCs w:val="18"/>
        </w:rPr>
        <w:t>和</w:t>
      </w:r>
      <w:r w:rsidRPr="004729FF">
        <w:rPr>
          <w:rFonts w:ascii="宋体" w:hAnsi="宋体" w:cs="宋体" w:hint="eastAsia"/>
          <w:sz w:val="18"/>
          <w:szCs w:val="18"/>
        </w:rPr>
        <w:t>POE+</w:t>
      </w:r>
      <w:r w:rsidRPr="004729FF">
        <w:rPr>
          <w:rFonts w:ascii="宋体" w:hAnsi="宋体" w:cs="宋体" w:hint="eastAsia"/>
          <w:sz w:val="18"/>
          <w:szCs w:val="18"/>
        </w:rPr>
        <w:t>远程供电，</w:t>
      </w:r>
      <w:r w:rsidRPr="004729FF">
        <w:rPr>
          <w:rFonts w:ascii="宋体" w:hAnsi="宋体" w:cs="宋体" w:hint="eastAsia"/>
          <w:sz w:val="18"/>
          <w:szCs w:val="18"/>
        </w:rPr>
        <w:t>POE</w:t>
      </w:r>
      <w:r w:rsidRPr="004729FF">
        <w:rPr>
          <w:rFonts w:ascii="宋体" w:hAnsi="宋体" w:cs="宋体" w:hint="eastAsia"/>
          <w:sz w:val="18"/>
          <w:szCs w:val="18"/>
        </w:rPr>
        <w:t>供电功率≥</w:t>
      </w:r>
      <w:r w:rsidRPr="004729FF">
        <w:rPr>
          <w:rFonts w:ascii="宋体" w:hAnsi="宋体" w:cs="宋体" w:hint="eastAsia"/>
          <w:sz w:val="18"/>
          <w:szCs w:val="18"/>
        </w:rPr>
        <w:t>125W</w:t>
      </w:r>
      <w:r w:rsidRPr="004729FF">
        <w:rPr>
          <w:rFonts w:ascii="宋体" w:hAnsi="宋体" w:cs="宋体" w:hint="eastAsia"/>
          <w:sz w:val="18"/>
          <w:szCs w:val="18"/>
        </w:rPr>
        <w:t>；</w:t>
      </w:r>
    </w:p>
    <w:p w14:paraId="2AE05912"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2.</w:t>
      </w:r>
      <w:r w:rsidRPr="004729FF">
        <w:rPr>
          <w:rFonts w:ascii="宋体" w:hAnsi="宋体" w:cs="宋体" w:hint="eastAsia"/>
          <w:sz w:val="18"/>
          <w:szCs w:val="18"/>
        </w:rPr>
        <w:t>为保证设备在受到外接机械碰撞时能够正常运行，要求所投交换机</w:t>
      </w:r>
      <w:r w:rsidRPr="004729FF">
        <w:rPr>
          <w:rFonts w:ascii="宋体" w:hAnsi="宋体" w:cs="宋体" w:hint="eastAsia"/>
          <w:sz w:val="18"/>
          <w:szCs w:val="18"/>
        </w:rPr>
        <w:t>IK</w:t>
      </w:r>
      <w:r w:rsidRPr="004729FF">
        <w:rPr>
          <w:rFonts w:ascii="宋体" w:hAnsi="宋体" w:cs="宋体" w:hint="eastAsia"/>
          <w:sz w:val="18"/>
          <w:szCs w:val="18"/>
        </w:rPr>
        <w:t>防护测试级别至少达到</w:t>
      </w:r>
      <w:r w:rsidRPr="004729FF">
        <w:rPr>
          <w:rFonts w:ascii="宋体" w:hAnsi="宋体" w:cs="宋体" w:hint="eastAsia"/>
          <w:sz w:val="18"/>
          <w:szCs w:val="18"/>
        </w:rPr>
        <w:t>IK05</w:t>
      </w:r>
      <w:r w:rsidRPr="004729FF">
        <w:rPr>
          <w:rFonts w:ascii="宋体" w:hAnsi="宋体" w:cs="宋体" w:hint="eastAsia"/>
          <w:sz w:val="18"/>
          <w:szCs w:val="18"/>
        </w:rPr>
        <w:t>；</w:t>
      </w:r>
      <w:r w:rsidRPr="004729FF">
        <w:rPr>
          <w:rFonts w:ascii="宋体" w:hAnsi="宋体" w:cs="宋体" w:hint="eastAsia"/>
          <w:sz w:val="18"/>
          <w:szCs w:val="18"/>
        </w:rPr>
        <w:t xml:space="preserve"> </w:t>
      </w:r>
    </w:p>
    <w:p w14:paraId="7BC5C8E0"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3.</w:t>
      </w:r>
      <w:r w:rsidRPr="004729FF">
        <w:rPr>
          <w:rFonts w:ascii="宋体" w:hAnsi="宋体" w:cs="宋体" w:hint="eastAsia"/>
          <w:sz w:val="18"/>
          <w:szCs w:val="18"/>
        </w:rPr>
        <w:t>设备采用无风扇静音设计，噪声值＜</w:t>
      </w:r>
      <w:r w:rsidRPr="004729FF">
        <w:rPr>
          <w:rFonts w:ascii="宋体" w:hAnsi="宋体" w:cs="宋体" w:hint="eastAsia"/>
          <w:sz w:val="18"/>
          <w:szCs w:val="18"/>
        </w:rPr>
        <w:t>20dB</w:t>
      </w:r>
      <w:r w:rsidRPr="004729FF">
        <w:rPr>
          <w:rFonts w:ascii="宋体" w:hAnsi="宋体" w:cs="宋体" w:hint="eastAsia"/>
          <w:sz w:val="18"/>
          <w:szCs w:val="18"/>
        </w:rPr>
        <w:t>，设备端口浪涌抗扰度≥</w:t>
      </w:r>
      <w:r w:rsidRPr="004729FF">
        <w:rPr>
          <w:rFonts w:ascii="宋体" w:hAnsi="宋体" w:cs="宋体" w:hint="eastAsia"/>
          <w:sz w:val="18"/>
          <w:szCs w:val="18"/>
        </w:rPr>
        <w:t>8KV</w:t>
      </w:r>
      <w:r w:rsidRPr="004729FF">
        <w:rPr>
          <w:rFonts w:ascii="宋体" w:hAnsi="宋体" w:cs="宋体" w:hint="eastAsia"/>
          <w:sz w:val="18"/>
          <w:szCs w:val="18"/>
        </w:rPr>
        <w:t>（即具备</w:t>
      </w:r>
      <w:r w:rsidRPr="004729FF">
        <w:rPr>
          <w:rFonts w:ascii="宋体" w:hAnsi="宋体" w:cs="宋体" w:hint="eastAsia"/>
          <w:sz w:val="18"/>
          <w:szCs w:val="18"/>
        </w:rPr>
        <w:t>8KV</w:t>
      </w:r>
      <w:r w:rsidRPr="004729FF">
        <w:rPr>
          <w:rFonts w:ascii="宋体" w:hAnsi="宋体" w:cs="宋体" w:hint="eastAsia"/>
          <w:sz w:val="18"/>
          <w:szCs w:val="18"/>
        </w:rPr>
        <w:t>的防雷能力）；</w:t>
      </w:r>
    </w:p>
    <w:p w14:paraId="6DB82232"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4.</w:t>
      </w:r>
      <w:r w:rsidRPr="004729FF">
        <w:rPr>
          <w:rFonts w:ascii="宋体" w:hAnsi="宋体" w:cs="宋体" w:hint="eastAsia"/>
          <w:sz w:val="18"/>
          <w:szCs w:val="18"/>
        </w:rPr>
        <w:t>设备具备</w:t>
      </w:r>
      <w:r w:rsidRPr="004729FF">
        <w:rPr>
          <w:rFonts w:ascii="宋体" w:hAnsi="宋体" w:cs="宋体" w:hint="eastAsia"/>
          <w:sz w:val="18"/>
          <w:szCs w:val="18"/>
        </w:rPr>
        <w:t>IPv4</w:t>
      </w:r>
      <w:r w:rsidRPr="004729FF">
        <w:rPr>
          <w:rFonts w:ascii="宋体" w:hAnsi="宋体" w:cs="宋体" w:hint="eastAsia"/>
          <w:sz w:val="18"/>
          <w:szCs w:val="18"/>
        </w:rPr>
        <w:t>和</w:t>
      </w:r>
      <w:r w:rsidRPr="004729FF">
        <w:rPr>
          <w:rFonts w:ascii="宋体" w:hAnsi="宋体" w:cs="宋体" w:hint="eastAsia"/>
          <w:sz w:val="18"/>
          <w:szCs w:val="18"/>
        </w:rPr>
        <w:t>IPv6</w:t>
      </w:r>
      <w:r w:rsidRPr="004729FF">
        <w:rPr>
          <w:rFonts w:ascii="宋体" w:hAnsi="宋体" w:cs="宋体" w:hint="eastAsia"/>
          <w:sz w:val="18"/>
          <w:szCs w:val="18"/>
        </w:rPr>
        <w:t>的静态路由、</w:t>
      </w:r>
      <w:r w:rsidRPr="004729FF">
        <w:rPr>
          <w:rFonts w:ascii="宋体" w:hAnsi="宋体" w:cs="宋体" w:hint="eastAsia"/>
          <w:sz w:val="18"/>
          <w:szCs w:val="18"/>
        </w:rPr>
        <w:t>RIP/RIPng</w:t>
      </w:r>
      <w:r w:rsidRPr="004729FF">
        <w:rPr>
          <w:rFonts w:ascii="宋体" w:hAnsi="宋体" w:cs="宋体" w:hint="eastAsia"/>
          <w:sz w:val="18"/>
          <w:szCs w:val="18"/>
        </w:rPr>
        <w:t>、</w:t>
      </w:r>
      <w:r w:rsidRPr="004729FF">
        <w:rPr>
          <w:rFonts w:ascii="宋体" w:hAnsi="宋体" w:cs="宋体" w:hint="eastAsia"/>
          <w:sz w:val="18"/>
          <w:szCs w:val="18"/>
        </w:rPr>
        <w:t>OSPFv2/OSPFv3</w:t>
      </w:r>
      <w:r w:rsidRPr="004729FF">
        <w:rPr>
          <w:rFonts w:ascii="宋体" w:hAnsi="宋体" w:cs="宋体" w:hint="eastAsia"/>
          <w:sz w:val="18"/>
          <w:szCs w:val="18"/>
        </w:rPr>
        <w:t>等三层路由协议，具备针对</w:t>
      </w:r>
      <w:r w:rsidRPr="004729FF">
        <w:rPr>
          <w:rFonts w:ascii="宋体" w:hAnsi="宋体" w:cs="宋体" w:hint="eastAsia"/>
          <w:sz w:val="18"/>
          <w:szCs w:val="18"/>
        </w:rPr>
        <w:t>CPU</w:t>
      </w:r>
      <w:r w:rsidRPr="004729FF">
        <w:rPr>
          <w:rFonts w:ascii="宋体" w:hAnsi="宋体" w:cs="宋体" w:hint="eastAsia"/>
          <w:sz w:val="18"/>
          <w:szCs w:val="18"/>
        </w:rPr>
        <w:t>的保护机制，能够针对发往</w:t>
      </w:r>
      <w:r w:rsidRPr="004729FF">
        <w:rPr>
          <w:rFonts w:ascii="宋体" w:hAnsi="宋体" w:cs="宋体" w:hint="eastAsia"/>
          <w:sz w:val="18"/>
          <w:szCs w:val="18"/>
        </w:rPr>
        <w:t>CPU</w:t>
      </w:r>
      <w:r w:rsidRPr="004729FF">
        <w:rPr>
          <w:rFonts w:ascii="宋体" w:hAnsi="宋体" w:cs="宋体" w:hint="eastAsia"/>
          <w:sz w:val="18"/>
          <w:szCs w:val="18"/>
        </w:rPr>
        <w:t>处理的各种报文进行流区分和优先级队列分级处理，保护交换机在各种环境下稳定工作；具备光模块与光链路运维检测与故障告警，并可在拓扑中呈现并查看详细信息，包括提供告警原因分析与处理建议；</w:t>
      </w:r>
    </w:p>
    <w:p w14:paraId="4C04DCDD"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w:t>
      </w:r>
      <w:r w:rsidRPr="004729FF">
        <w:rPr>
          <w:rFonts w:ascii="宋体" w:hAnsi="宋体" w:cs="宋体" w:hint="eastAsia"/>
          <w:sz w:val="18"/>
          <w:szCs w:val="18"/>
        </w:rPr>
        <w:t>5.</w:t>
      </w:r>
      <w:r w:rsidRPr="004729FF">
        <w:rPr>
          <w:rFonts w:ascii="宋体" w:hAnsi="宋体" w:cs="宋体" w:hint="eastAsia"/>
          <w:sz w:val="18"/>
          <w:szCs w:val="18"/>
        </w:rPr>
        <w:t>设备具备零配置上线，设备开箱上电后配置即可自动从软件下发，无需在接入设备端刷入配置；支持通过</w:t>
      </w:r>
      <w:r w:rsidRPr="004729FF">
        <w:rPr>
          <w:rFonts w:ascii="宋体" w:hAnsi="宋体" w:cs="宋体" w:hint="eastAsia"/>
          <w:sz w:val="18"/>
          <w:szCs w:val="18"/>
        </w:rPr>
        <w:t>excel</w:t>
      </w:r>
      <w:r w:rsidRPr="004729FF">
        <w:rPr>
          <w:rFonts w:ascii="宋体" w:hAnsi="宋体" w:cs="宋体" w:hint="eastAsia"/>
          <w:sz w:val="18"/>
          <w:szCs w:val="18"/>
        </w:rPr>
        <w:t>批量导入、基于楼栋交换机端口</w:t>
      </w:r>
      <w:r w:rsidRPr="004729FF">
        <w:rPr>
          <w:rFonts w:ascii="宋体" w:hAnsi="宋体" w:cs="宋体" w:hint="eastAsia"/>
          <w:sz w:val="18"/>
          <w:szCs w:val="18"/>
        </w:rPr>
        <w:t>2</w:t>
      </w:r>
      <w:r w:rsidRPr="004729FF">
        <w:rPr>
          <w:rFonts w:ascii="宋体" w:hAnsi="宋体" w:cs="宋体" w:hint="eastAsia"/>
          <w:sz w:val="18"/>
          <w:szCs w:val="18"/>
        </w:rPr>
        <w:t>种方式绑定设备区域位置管理资产信息；支持创建交换机的业务模板，支持图形化界面提前规划各端口业务；当出现故障，支持替换用的新设备的零配置替换，新设备上电后配置自动下发，无需手动配置；当出现故障，替换用的新设备支持智能零替换。支持自适应不同型号间的设备替换，以及替换后新设备支持终端在任意端口接入，并且终端在原有设备接入端口的配置可自动跟随到新设备端口。</w:t>
      </w:r>
      <w:r w:rsidRPr="009408A6">
        <w:rPr>
          <w:rFonts w:ascii="宋体" w:hAnsi="宋体" w:cs="宋体" w:hint="eastAsia"/>
          <w:sz w:val="18"/>
          <w:szCs w:val="18"/>
        </w:rPr>
        <w:t>（提供具备法定资质的检测机构出具检测报告复印件并加盖公章）。</w:t>
      </w:r>
    </w:p>
    <w:p w14:paraId="7199D822" w14:textId="77777777" w:rsidR="00121253" w:rsidRPr="005E7DA5" w:rsidRDefault="00121253" w:rsidP="00121253">
      <w:pPr>
        <w:pStyle w:val="a8"/>
      </w:pPr>
    </w:p>
    <w:p w14:paraId="360585FD"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 xml:space="preserve"> </w:t>
      </w:r>
      <w:r w:rsidRPr="004729FF">
        <w:rPr>
          <w:rFonts w:ascii="宋体" w:hAnsi="宋体" w:cs="宋体" w:hint="eastAsia"/>
          <w:sz w:val="18"/>
          <w:szCs w:val="18"/>
        </w:rPr>
        <w:t>电子班牌（含门禁）</w:t>
      </w:r>
      <w:r w:rsidRPr="004729FF">
        <w:rPr>
          <w:rFonts w:ascii="宋体" w:hAnsi="宋体" w:cs="宋体" w:hint="eastAsia"/>
          <w:sz w:val="18"/>
          <w:szCs w:val="18"/>
        </w:rPr>
        <w:t xml:space="preserve"> </w:t>
      </w:r>
      <w:r>
        <w:rPr>
          <w:rFonts w:ascii="宋体" w:hAnsi="宋体" w:cs="宋体"/>
          <w:sz w:val="18"/>
          <w:szCs w:val="18"/>
        </w:rPr>
        <w:t>(</w:t>
      </w:r>
      <w:r>
        <w:rPr>
          <w:rFonts w:ascii="宋体" w:hAnsi="宋体" w:cs="宋体" w:hint="eastAsia"/>
          <w:sz w:val="18"/>
          <w:szCs w:val="18"/>
        </w:rPr>
        <w:t>数量</w:t>
      </w:r>
      <w:r>
        <w:rPr>
          <w:rFonts w:ascii="宋体" w:hAnsi="宋体" w:cs="宋体" w:hint="eastAsia"/>
          <w:sz w:val="18"/>
          <w:szCs w:val="18"/>
        </w:rPr>
        <w:t>2)</w:t>
      </w:r>
    </w:p>
    <w:p w14:paraId="0CF21BA5"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w:t>
      </w:r>
      <w:r w:rsidRPr="004729FF">
        <w:rPr>
          <w:rFonts w:ascii="宋体" w:hAnsi="宋体" w:cs="宋体" w:hint="eastAsia"/>
          <w:sz w:val="18"/>
          <w:szCs w:val="18"/>
        </w:rPr>
        <w:t>尺寸：≥</w:t>
      </w:r>
      <w:r w:rsidRPr="004729FF">
        <w:rPr>
          <w:rFonts w:ascii="宋体" w:hAnsi="宋体" w:cs="宋体" w:hint="eastAsia"/>
          <w:sz w:val="18"/>
          <w:szCs w:val="18"/>
        </w:rPr>
        <w:t>15.6</w:t>
      </w:r>
      <w:r w:rsidRPr="004729FF">
        <w:rPr>
          <w:rFonts w:ascii="宋体" w:hAnsi="宋体" w:cs="宋体" w:hint="eastAsia"/>
          <w:sz w:val="18"/>
          <w:szCs w:val="18"/>
        </w:rPr>
        <w:t>寸，屏幕比例采用</w:t>
      </w:r>
      <w:r w:rsidRPr="004729FF">
        <w:rPr>
          <w:rFonts w:ascii="宋体" w:hAnsi="宋体" w:cs="宋体" w:hint="eastAsia"/>
          <w:sz w:val="18"/>
          <w:szCs w:val="18"/>
        </w:rPr>
        <w:t>16:9</w:t>
      </w:r>
      <w:r w:rsidRPr="004729FF">
        <w:rPr>
          <w:rFonts w:ascii="宋体" w:hAnsi="宋体" w:cs="宋体" w:hint="eastAsia"/>
          <w:sz w:val="18"/>
          <w:szCs w:val="18"/>
        </w:rPr>
        <w:t>设计；分辨率≥</w:t>
      </w:r>
      <w:r w:rsidRPr="004729FF">
        <w:rPr>
          <w:rFonts w:ascii="宋体" w:hAnsi="宋体" w:cs="宋体" w:hint="eastAsia"/>
          <w:sz w:val="18"/>
          <w:szCs w:val="18"/>
        </w:rPr>
        <w:t>1920*1080</w:t>
      </w:r>
      <w:r w:rsidRPr="004729FF">
        <w:rPr>
          <w:rFonts w:ascii="宋体" w:hAnsi="宋体" w:cs="宋体" w:hint="eastAsia"/>
          <w:sz w:val="18"/>
          <w:szCs w:val="18"/>
        </w:rPr>
        <w:t>；对比度≥</w:t>
      </w:r>
      <w:r w:rsidRPr="004729FF">
        <w:rPr>
          <w:rFonts w:ascii="宋体" w:hAnsi="宋体" w:cs="宋体" w:hint="eastAsia"/>
          <w:sz w:val="18"/>
          <w:szCs w:val="18"/>
        </w:rPr>
        <w:t>1000:1</w:t>
      </w:r>
      <w:r w:rsidRPr="004729FF">
        <w:rPr>
          <w:rFonts w:ascii="宋体" w:hAnsi="宋体" w:cs="宋体" w:hint="eastAsia"/>
          <w:sz w:val="18"/>
          <w:szCs w:val="18"/>
        </w:rPr>
        <w:t>；亮度≥</w:t>
      </w:r>
      <w:r w:rsidRPr="004729FF">
        <w:rPr>
          <w:rFonts w:ascii="宋体" w:hAnsi="宋体" w:cs="宋体" w:hint="eastAsia"/>
          <w:sz w:val="18"/>
          <w:szCs w:val="18"/>
        </w:rPr>
        <w:t>500cd/m</w:t>
      </w:r>
      <w:r w:rsidRPr="004729FF">
        <w:rPr>
          <w:rFonts w:ascii="宋体" w:hAnsi="宋体" w:cs="宋体" w:hint="eastAsia"/>
          <w:sz w:val="18"/>
          <w:szCs w:val="18"/>
        </w:rPr>
        <w:t>²；可视角：</w:t>
      </w:r>
      <w:r w:rsidRPr="004729FF">
        <w:rPr>
          <w:rFonts w:ascii="宋体" w:hAnsi="宋体" w:cs="宋体" w:hint="eastAsia"/>
          <w:sz w:val="18"/>
          <w:szCs w:val="18"/>
        </w:rPr>
        <w:t>-89</w:t>
      </w:r>
      <w:r w:rsidRPr="004729FF">
        <w:rPr>
          <w:rFonts w:ascii="宋体" w:hAnsi="宋体" w:cs="宋体" w:hint="eastAsia"/>
          <w:sz w:val="18"/>
          <w:szCs w:val="18"/>
        </w:rPr>
        <w:t>度</w:t>
      </w:r>
      <w:r w:rsidRPr="004729FF">
        <w:rPr>
          <w:rFonts w:ascii="宋体" w:hAnsi="宋体" w:cs="宋体" w:hint="eastAsia"/>
          <w:sz w:val="18"/>
          <w:szCs w:val="18"/>
        </w:rPr>
        <w:t>~89</w:t>
      </w:r>
      <w:r w:rsidRPr="004729FF">
        <w:rPr>
          <w:rFonts w:ascii="宋体" w:hAnsi="宋体" w:cs="宋体" w:hint="eastAsia"/>
          <w:sz w:val="18"/>
          <w:szCs w:val="18"/>
        </w:rPr>
        <w:t>度</w:t>
      </w:r>
      <w:r w:rsidRPr="004729FF">
        <w:rPr>
          <w:rFonts w:ascii="宋体" w:hAnsi="宋体" w:cs="宋体" w:hint="eastAsia"/>
          <w:sz w:val="18"/>
          <w:szCs w:val="18"/>
        </w:rPr>
        <w:t xml:space="preserve"> (</w:t>
      </w:r>
      <w:r w:rsidRPr="004729FF">
        <w:rPr>
          <w:rFonts w:ascii="宋体" w:hAnsi="宋体" w:cs="宋体" w:hint="eastAsia"/>
          <w:sz w:val="18"/>
          <w:szCs w:val="18"/>
        </w:rPr>
        <w:t>水平</w:t>
      </w:r>
      <w:r w:rsidRPr="004729FF">
        <w:rPr>
          <w:rFonts w:ascii="宋体" w:hAnsi="宋体" w:cs="宋体" w:hint="eastAsia"/>
          <w:sz w:val="18"/>
          <w:szCs w:val="18"/>
        </w:rPr>
        <w:t>)</w:t>
      </w:r>
      <w:r w:rsidRPr="004729FF">
        <w:rPr>
          <w:rFonts w:ascii="宋体" w:hAnsi="宋体" w:cs="宋体" w:hint="eastAsia"/>
          <w:sz w:val="18"/>
          <w:szCs w:val="18"/>
        </w:rPr>
        <w:t>，</w:t>
      </w:r>
      <w:r w:rsidRPr="004729FF">
        <w:rPr>
          <w:rFonts w:ascii="宋体" w:hAnsi="宋体" w:cs="宋体" w:hint="eastAsia"/>
          <w:sz w:val="18"/>
          <w:szCs w:val="18"/>
        </w:rPr>
        <w:t xml:space="preserve"> -89</w:t>
      </w:r>
      <w:r w:rsidRPr="004729FF">
        <w:rPr>
          <w:rFonts w:ascii="宋体" w:hAnsi="宋体" w:cs="宋体" w:hint="eastAsia"/>
          <w:sz w:val="18"/>
          <w:szCs w:val="18"/>
        </w:rPr>
        <w:t>度</w:t>
      </w:r>
      <w:r w:rsidRPr="004729FF">
        <w:rPr>
          <w:rFonts w:ascii="宋体" w:hAnsi="宋体" w:cs="宋体" w:hint="eastAsia"/>
          <w:sz w:val="18"/>
          <w:szCs w:val="18"/>
        </w:rPr>
        <w:t>~89</w:t>
      </w:r>
      <w:r w:rsidRPr="004729FF">
        <w:rPr>
          <w:rFonts w:ascii="宋体" w:hAnsi="宋体" w:cs="宋体" w:hint="eastAsia"/>
          <w:sz w:val="18"/>
          <w:szCs w:val="18"/>
        </w:rPr>
        <w:t>度</w:t>
      </w:r>
      <w:r w:rsidRPr="004729FF">
        <w:rPr>
          <w:rFonts w:ascii="宋体" w:hAnsi="宋体" w:cs="宋体" w:hint="eastAsia"/>
          <w:sz w:val="18"/>
          <w:szCs w:val="18"/>
        </w:rPr>
        <w:t xml:space="preserve"> (</w:t>
      </w:r>
      <w:r w:rsidRPr="004729FF">
        <w:rPr>
          <w:rFonts w:ascii="宋体" w:hAnsi="宋体" w:cs="宋体" w:hint="eastAsia"/>
          <w:sz w:val="18"/>
          <w:szCs w:val="18"/>
        </w:rPr>
        <w:t>垂直</w:t>
      </w:r>
      <w:r w:rsidRPr="004729FF">
        <w:rPr>
          <w:rFonts w:ascii="宋体" w:hAnsi="宋体" w:cs="宋体" w:hint="eastAsia"/>
          <w:sz w:val="18"/>
          <w:szCs w:val="18"/>
        </w:rPr>
        <w:t>)</w:t>
      </w:r>
      <w:r w:rsidRPr="004729FF">
        <w:rPr>
          <w:rFonts w:ascii="宋体" w:hAnsi="宋体" w:cs="宋体" w:hint="eastAsia"/>
          <w:sz w:val="18"/>
          <w:szCs w:val="18"/>
        </w:rPr>
        <w:t>；电容式触控面板，实现多点触控</w:t>
      </w:r>
      <w:r w:rsidRPr="004729FF">
        <w:rPr>
          <w:rFonts w:ascii="宋体" w:hAnsi="宋体" w:cs="宋体" w:hint="eastAsia"/>
          <w:sz w:val="18"/>
          <w:szCs w:val="18"/>
        </w:rPr>
        <w:t>;</w:t>
      </w:r>
    </w:p>
    <w:p w14:paraId="3F1B4F86"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2.</w:t>
      </w:r>
      <w:r w:rsidRPr="004729FF">
        <w:rPr>
          <w:rFonts w:ascii="宋体" w:hAnsi="宋体" w:cs="宋体" w:hint="eastAsia"/>
          <w:sz w:val="18"/>
          <w:szCs w:val="18"/>
        </w:rPr>
        <w:t>核心配置：处理器采用</w:t>
      </w:r>
      <w:r w:rsidRPr="004729FF">
        <w:rPr>
          <w:rFonts w:ascii="宋体" w:hAnsi="宋体" w:cs="宋体" w:hint="eastAsia"/>
          <w:sz w:val="18"/>
          <w:szCs w:val="18"/>
        </w:rPr>
        <w:t>ARM</w:t>
      </w:r>
      <w:r w:rsidRPr="004729FF">
        <w:rPr>
          <w:rFonts w:ascii="宋体" w:hAnsi="宋体" w:cs="宋体" w:hint="eastAsia"/>
          <w:sz w:val="18"/>
          <w:szCs w:val="18"/>
        </w:rPr>
        <w:t>架构，主频频率≥</w:t>
      </w:r>
      <w:r w:rsidRPr="004729FF">
        <w:rPr>
          <w:rFonts w:ascii="宋体" w:hAnsi="宋体" w:cs="宋体" w:hint="eastAsia"/>
          <w:sz w:val="18"/>
          <w:szCs w:val="18"/>
        </w:rPr>
        <w:t>1.8GHz</w:t>
      </w:r>
      <w:r w:rsidRPr="004729FF">
        <w:rPr>
          <w:rFonts w:ascii="宋体" w:hAnsi="宋体" w:cs="宋体" w:hint="eastAsia"/>
          <w:sz w:val="18"/>
          <w:szCs w:val="18"/>
        </w:rPr>
        <w:t>；内存≥</w:t>
      </w:r>
      <w:r w:rsidRPr="004729FF">
        <w:rPr>
          <w:rFonts w:ascii="宋体" w:hAnsi="宋体" w:cs="宋体" w:hint="eastAsia"/>
          <w:sz w:val="18"/>
          <w:szCs w:val="18"/>
        </w:rPr>
        <w:t>2GB</w:t>
      </w:r>
      <w:r w:rsidRPr="004729FF">
        <w:rPr>
          <w:rFonts w:ascii="宋体" w:hAnsi="宋体" w:cs="宋体" w:hint="eastAsia"/>
          <w:sz w:val="18"/>
          <w:szCs w:val="18"/>
        </w:rPr>
        <w:t>；存储≥</w:t>
      </w:r>
      <w:r w:rsidRPr="004729FF">
        <w:rPr>
          <w:rFonts w:ascii="宋体" w:hAnsi="宋体" w:cs="宋体" w:hint="eastAsia"/>
          <w:sz w:val="18"/>
          <w:szCs w:val="18"/>
        </w:rPr>
        <w:t>16GB</w:t>
      </w:r>
      <w:r w:rsidRPr="004729FF">
        <w:rPr>
          <w:rFonts w:ascii="宋体" w:hAnsi="宋体" w:cs="宋体" w:hint="eastAsia"/>
          <w:sz w:val="18"/>
          <w:szCs w:val="18"/>
        </w:rPr>
        <w:t>；</w:t>
      </w:r>
    </w:p>
    <w:p w14:paraId="15C6A591"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3.</w:t>
      </w:r>
      <w:r w:rsidRPr="004729FF">
        <w:rPr>
          <w:rFonts w:ascii="宋体" w:hAnsi="宋体" w:cs="宋体" w:hint="eastAsia"/>
          <w:sz w:val="18"/>
          <w:szCs w:val="18"/>
        </w:rPr>
        <w:t>接口及配置：≥</w:t>
      </w:r>
      <w:r w:rsidRPr="004729FF">
        <w:rPr>
          <w:rFonts w:ascii="宋体" w:hAnsi="宋体" w:cs="宋体" w:hint="eastAsia"/>
          <w:sz w:val="18"/>
          <w:szCs w:val="18"/>
        </w:rPr>
        <w:t>USB</w:t>
      </w:r>
      <w:r w:rsidRPr="004729FF">
        <w:rPr>
          <w:rFonts w:ascii="宋体" w:hAnsi="宋体" w:cs="宋体" w:hint="eastAsia"/>
          <w:sz w:val="18"/>
          <w:szCs w:val="18"/>
        </w:rPr>
        <w:t>接口</w:t>
      </w:r>
      <w:r w:rsidRPr="004729FF">
        <w:rPr>
          <w:rFonts w:ascii="宋体" w:hAnsi="宋体" w:cs="宋体" w:hint="eastAsia"/>
          <w:sz w:val="18"/>
          <w:szCs w:val="18"/>
        </w:rPr>
        <w:t>2</w:t>
      </w:r>
      <w:r w:rsidRPr="004729FF">
        <w:rPr>
          <w:rFonts w:ascii="宋体" w:hAnsi="宋体" w:cs="宋体" w:hint="eastAsia"/>
          <w:sz w:val="18"/>
          <w:szCs w:val="18"/>
        </w:rPr>
        <w:t>个；提供重置按钮；</w:t>
      </w:r>
      <w:r w:rsidRPr="004729FF">
        <w:rPr>
          <w:rFonts w:ascii="宋体" w:hAnsi="宋体" w:cs="宋体" w:hint="eastAsia"/>
          <w:sz w:val="18"/>
          <w:szCs w:val="18"/>
        </w:rPr>
        <w:t>RJ45</w:t>
      </w:r>
      <w:r w:rsidRPr="004729FF">
        <w:rPr>
          <w:rFonts w:ascii="宋体" w:hAnsi="宋体" w:cs="宋体" w:hint="eastAsia"/>
          <w:sz w:val="18"/>
          <w:szCs w:val="18"/>
        </w:rPr>
        <w:t>接口</w:t>
      </w:r>
      <w:r w:rsidRPr="004729FF">
        <w:rPr>
          <w:rFonts w:ascii="宋体" w:hAnsi="宋体" w:cs="宋体" w:hint="eastAsia"/>
          <w:sz w:val="18"/>
          <w:szCs w:val="18"/>
        </w:rPr>
        <w:t>*1</w:t>
      </w:r>
      <w:r w:rsidRPr="004729FF">
        <w:rPr>
          <w:rFonts w:ascii="宋体" w:hAnsi="宋体" w:cs="宋体" w:hint="eastAsia"/>
          <w:sz w:val="18"/>
          <w:szCs w:val="18"/>
        </w:rPr>
        <w:t>；实现</w:t>
      </w:r>
      <w:r w:rsidRPr="004729FF">
        <w:rPr>
          <w:rFonts w:ascii="宋体" w:hAnsi="宋体" w:cs="宋体" w:hint="eastAsia"/>
          <w:sz w:val="18"/>
          <w:szCs w:val="18"/>
        </w:rPr>
        <w:t>DC</w:t>
      </w:r>
      <w:r w:rsidRPr="004729FF">
        <w:rPr>
          <w:rFonts w:ascii="宋体" w:hAnsi="宋体" w:cs="宋体" w:hint="eastAsia"/>
          <w:sz w:val="18"/>
          <w:szCs w:val="18"/>
        </w:rPr>
        <w:t>供电和</w:t>
      </w:r>
      <w:r w:rsidRPr="004729FF">
        <w:rPr>
          <w:rFonts w:ascii="宋体" w:hAnsi="宋体" w:cs="宋体" w:hint="eastAsia"/>
          <w:sz w:val="18"/>
          <w:szCs w:val="18"/>
        </w:rPr>
        <w:t>POE</w:t>
      </w:r>
      <w:r w:rsidRPr="004729FF">
        <w:rPr>
          <w:rFonts w:ascii="宋体" w:hAnsi="宋体" w:cs="宋体" w:hint="eastAsia"/>
          <w:sz w:val="18"/>
          <w:szCs w:val="18"/>
        </w:rPr>
        <w:t>供电；内置无线</w:t>
      </w:r>
      <w:r w:rsidRPr="004729FF">
        <w:rPr>
          <w:rFonts w:ascii="宋体" w:hAnsi="宋体" w:cs="宋体" w:hint="eastAsia"/>
          <w:sz w:val="18"/>
          <w:szCs w:val="18"/>
        </w:rPr>
        <w:t>WIFI</w:t>
      </w:r>
      <w:r w:rsidRPr="004729FF">
        <w:rPr>
          <w:rFonts w:ascii="宋体" w:hAnsi="宋体" w:cs="宋体" w:hint="eastAsia"/>
          <w:sz w:val="18"/>
          <w:szCs w:val="18"/>
        </w:rPr>
        <w:t>模块</w:t>
      </w:r>
      <w:r w:rsidRPr="004729FF">
        <w:rPr>
          <w:rFonts w:ascii="宋体" w:hAnsi="宋体" w:cs="宋体" w:hint="eastAsia"/>
          <w:sz w:val="18"/>
          <w:szCs w:val="18"/>
        </w:rPr>
        <w:t>;</w:t>
      </w:r>
    </w:p>
    <w:p w14:paraId="00CA7602"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 xml:space="preserve">4. </w:t>
      </w:r>
      <w:r w:rsidRPr="004729FF">
        <w:rPr>
          <w:rFonts w:ascii="宋体" w:hAnsi="宋体" w:cs="宋体" w:hint="eastAsia"/>
          <w:sz w:val="18"/>
          <w:szCs w:val="18"/>
        </w:rPr>
        <w:t>▲内置电锁控制模块能够直连电锁进行门锁控制，能够直接输出电流控制电锁，电锁无需单独供电，实现短路保护；门禁模块必须为终端一体化设计无外接其他设备</w:t>
      </w:r>
      <w:r w:rsidRPr="004729FF">
        <w:rPr>
          <w:rFonts w:ascii="宋体" w:hAnsi="宋体" w:cs="宋体" w:hint="eastAsia"/>
          <w:sz w:val="18"/>
          <w:szCs w:val="18"/>
        </w:rPr>
        <w:t>;</w:t>
      </w:r>
    </w:p>
    <w:p w14:paraId="721DE565"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5.</w:t>
      </w:r>
      <w:r w:rsidRPr="004729FF">
        <w:rPr>
          <w:rFonts w:ascii="宋体" w:hAnsi="宋体" w:cs="宋体" w:hint="eastAsia"/>
          <w:sz w:val="18"/>
          <w:szCs w:val="18"/>
        </w:rPr>
        <w:t>内置刷卡模块实现校内一卡通识别，需兼容多种卡片类型，需实现</w:t>
      </w:r>
      <w:r w:rsidRPr="004729FF">
        <w:rPr>
          <w:rFonts w:ascii="宋体" w:hAnsi="宋体" w:cs="宋体" w:hint="eastAsia"/>
          <w:sz w:val="18"/>
          <w:szCs w:val="18"/>
        </w:rPr>
        <w:t>MIFARE</w:t>
      </w:r>
      <w:r w:rsidRPr="004729FF">
        <w:rPr>
          <w:rFonts w:ascii="宋体" w:hAnsi="宋体" w:cs="宋体" w:hint="eastAsia"/>
          <w:sz w:val="18"/>
          <w:szCs w:val="18"/>
        </w:rPr>
        <w:t>标准卡片，需实现</w:t>
      </w:r>
      <w:r w:rsidRPr="004729FF">
        <w:rPr>
          <w:rFonts w:ascii="宋体" w:hAnsi="宋体" w:cs="宋体" w:hint="eastAsia"/>
          <w:sz w:val="18"/>
          <w:szCs w:val="18"/>
        </w:rPr>
        <w:t xml:space="preserve">S50 </w:t>
      </w:r>
      <w:r w:rsidRPr="004729FF">
        <w:rPr>
          <w:rFonts w:ascii="宋体" w:hAnsi="宋体" w:cs="宋体" w:hint="eastAsia"/>
          <w:sz w:val="18"/>
          <w:szCs w:val="18"/>
        </w:rPr>
        <w:t>和</w:t>
      </w:r>
      <w:r w:rsidRPr="004729FF">
        <w:rPr>
          <w:rFonts w:ascii="宋体" w:hAnsi="宋体" w:cs="宋体" w:hint="eastAsia"/>
          <w:sz w:val="18"/>
          <w:szCs w:val="18"/>
        </w:rPr>
        <w:t xml:space="preserve"> S70 </w:t>
      </w:r>
      <w:r w:rsidRPr="004729FF">
        <w:rPr>
          <w:rFonts w:ascii="宋体" w:hAnsi="宋体" w:cs="宋体" w:hint="eastAsia"/>
          <w:sz w:val="18"/>
          <w:szCs w:val="18"/>
        </w:rPr>
        <w:t>等</w:t>
      </w:r>
      <w:r w:rsidRPr="004729FF">
        <w:rPr>
          <w:rFonts w:ascii="宋体" w:hAnsi="宋体" w:cs="宋体" w:hint="eastAsia"/>
          <w:sz w:val="18"/>
          <w:szCs w:val="18"/>
        </w:rPr>
        <w:t xml:space="preserve"> 14443A </w:t>
      </w:r>
      <w:r w:rsidRPr="004729FF">
        <w:rPr>
          <w:rFonts w:ascii="宋体" w:hAnsi="宋体" w:cs="宋体" w:hint="eastAsia"/>
          <w:sz w:val="18"/>
          <w:szCs w:val="18"/>
        </w:rPr>
        <w:t>协议卡，识别距离≥</w:t>
      </w:r>
      <w:r w:rsidRPr="004729FF">
        <w:rPr>
          <w:rFonts w:ascii="宋体" w:hAnsi="宋体" w:cs="宋体" w:hint="eastAsia"/>
          <w:sz w:val="18"/>
          <w:szCs w:val="18"/>
        </w:rPr>
        <w:t>3cm;</w:t>
      </w:r>
    </w:p>
    <w:p w14:paraId="7FF63625"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 xml:space="preserve">6. </w:t>
      </w:r>
      <w:r w:rsidRPr="004729FF">
        <w:rPr>
          <w:rFonts w:ascii="宋体" w:hAnsi="宋体" w:cs="宋体" w:hint="eastAsia"/>
          <w:sz w:val="18"/>
          <w:szCs w:val="18"/>
        </w:rPr>
        <w:t>▲终端实现远程</w:t>
      </w:r>
      <w:r w:rsidRPr="004729FF">
        <w:rPr>
          <w:rFonts w:ascii="宋体" w:hAnsi="宋体" w:cs="宋体" w:hint="eastAsia"/>
          <w:sz w:val="18"/>
          <w:szCs w:val="18"/>
        </w:rPr>
        <w:t>ADB</w:t>
      </w:r>
      <w:r w:rsidRPr="004729FF">
        <w:rPr>
          <w:rFonts w:ascii="宋体" w:hAnsi="宋体" w:cs="宋体" w:hint="eastAsia"/>
          <w:sz w:val="18"/>
          <w:szCs w:val="18"/>
        </w:rPr>
        <w:t>管控方式，部署完成后自动锁死</w:t>
      </w:r>
      <w:r w:rsidRPr="004729FF">
        <w:rPr>
          <w:rFonts w:ascii="宋体" w:hAnsi="宋体" w:cs="宋体" w:hint="eastAsia"/>
          <w:sz w:val="18"/>
          <w:szCs w:val="18"/>
        </w:rPr>
        <w:t>USB</w:t>
      </w:r>
      <w:r w:rsidRPr="004729FF">
        <w:rPr>
          <w:rFonts w:ascii="宋体" w:hAnsi="宋体" w:cs="宋体" w:hint="eastAsia"/>
          <w:sz w:val="18"/>
          <w:szCs w:val="18"/>
        </w:rPr>
        <w:t>接口，杜绝通过</w:t>
      </w:r>
      <w:r w:rsidRPr="004729FF">
        <w:rPr>
          <w:rFonts w:ascii="宋体" w:hAnsi="宋体" w:cs="宋体" w:hint="eastAsia"/>
          <w:sz w:val="18"/>
          <w:szCs w:val="18"/>
        </w:rPr>
        <w:t>USB</w:t>
      </w:r>
      <w:r w:rsidRPr="004729FF">
        <w:rPr>
          <w:rFonts w:ascii="宋体" w:hAnsi="宋体" w:cs="宋体" w:hint="eastAsia"/>
          <w:sz w:val="18"/>
          <w:szCs w:val="18"/>
        </w:rPr>
        <w:t>接口写入代码现象</w:t>
      </w:r>
      <w:r w:rsidRPr="004729FF">
        <w:rPr>
          <w:rFonts w:ascii="宋体" w:hAnsi="宋体" w:cs="宋体" w:hint="eastAsia"/>
          <w:sz w:val="18"/>
          <w:szCs w:val="18"/>
        </w:rPr>
        <w:t>;</w:t>
      </w:r>
      <w:r w:rsidRPr="004729FF">
        <w:rPr>
          <w:rFonts w:ascii="宋体" w:hAnsi="宋体" w:cs="宋体" w:hint="eastAsia"/>
          <w:sz w:val="18"/>
          <w:szCs w:val="18"/>
        </w:rPr>
        <w:t>开启</w:t>
      </w:r>
      <w:r w:rsidRPr="004729FF">
        <w:rPr>
          <w:rFonts w:ascii="宋体" w:hAnsi="宋体" w:cs="宋体" w:hint="eastAsia"/>
          <w:sz w:val="18"/>
          <w:szCs w:val="18"/>
        </w:rPr>
        <w:t>USB</w:t>
      </w:r>
      <w:r w:rsidRPr="004729FF">
        <w:rPr>
          <w:rFonts w:ascii="宋体" w:hAnsi="宋体" w:cs="宋体" w:hint="eastAsia"/>
          <w:sz w:val="18"/>
          <w:szCs w:val="18"/>
        </w:rPr>
        <w:t>功能需管理员后台手动开启，双重保险有效防止系统入侵</w:t>
      </w:r>
      <w:r w:rsidRPr="004729FF">
        <w:rPr>
          <w:rFonts w:ascii="宋体" w:hAnsi="宋体" w:cs="宋体" w:hint="eastAsia"/>
          <w:sz w:val="18"/>
          <w:szCs w:val="18"/>
        </w:rPr>
        <w:t>;</w:t>
      </w:r>
    </w:p>
    <w:p w14:paraId="238828BF"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 xml:space="preserve">7. </w:t>
      </w:r>
      <w:r w:rsidRPr="004729FF">
        <w:rPr>
          <w:rFonts w:ascii="宋体" w:hAnsi="宋体" w:cs="宋体" w:hint="eastAsia"/>
          <w:sz w:val="18"/>
          <w:szCs w:val="18"/>
        </w:rPr>
        <w:t>▲智能门禁：实现通过刷卡、密码、扫码开门、远程开门；实现按空间排程时间自动开锁；实现断电自动打开门锁，实现根据白名单控制进出权限；</w:t>
      </w:r>
      <w:r w:rsidRPr="004729FF">
        <w:rPr>
          <w:rFonts w:ascii="宋体" w:hAnsi="宋体" w:cs="宋体" w:hint="eastAsia"/>
          <w:sz w:val="18"/>
          <w:szCs w:val="18"/>
        </w:rPr>
        <w:t xml:space="preserve"> </w:t>
      </w:r>
    </w:p>
    <w:p w14:paraId="398FF23E"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 xml:space="preserve">8. </w:t>
      </w:r>
      <w:r w:rsidRPr="004729FF">
        <w:rPr>
          <w:rFonts w:ascii="宋体" w:hAnsi="宋体" w:cs="宋体" w:hint="eastAsia"/>
          <w:sz w:val="18"/>
          <w:szCs w:val="18"/>
        </w:rPr>
        <w:t>实现课表对接，按设定时间同步数据，按课表授权开门权限</w:t>
      </w:r>
      <w:r w:rsidRPr="004729FF">
        <w:rPr>
          <w:rFonts w:ascii="宋体" w:hAnsi="宋体" w:cs="宋体" w:hint="eastAsia"/>
          <w:sz w:val="18"/>
          <w:szCs w:val="18"/>
        </w:rPr>
        <w:t>;</w:t>
      </w:r>
    </w:p>
    <w:p w14:paraId="624CF99B" w14:textId="77777777" w:rsidR="00121253" w:rsidRDefault="00121253" w:rsidP="00121253">
      <w:pPr>
        <w:spacing w:line="400" w:lineRule="exact"/>
        <w:rPr>
          <w:rFonts w:ascii="宋体" w:hAnsi="宋体" w:cs="宋体"/>
          <w:sz w:val="18"/>
          <w:szCs w:val="18"/>
        </w:rPr>
      </w:pPr>
      <w:r w:rsidRPr="004729FF">
        <w:rPr>
          <w:rFonts w:ascii="宋体" w:hAnsi="宋体" w:cs="宋体" w:hint="eastAsia"/>
          <w:sz w:val="18"/>
          <w:szCs w:val="18"/>
        </w:rPr>
        <w:t>9.</w:t>
      </w:r>
      <w:r w:rsidRPr="004729FF">
        <w:rPr>
          <w:rFonts w:ascii="宋体" w:hAnsi="宋体" w:cs="宋体" w:hint="eastAsia"/>
          <w:sz w:val="18"/>
          <w:szCs w:val="18"/>
        </w:rPr>
        <w:t>配套管理软件，班牌前端包含功能：电子课表与日程、考勤管理、信息发布、视频巡班、定时开</w:t>
      </w:r>
      <w:r w:rsidRPr="004729FF">
        <w:rPr>
          <w:rFonts w:ascii="宋体" w:hAnsi="宋体" w:cs="宋体" w:hint="eastAsia"/>
          <w:sz w:val="18"/>
          <w:szCs w:val="18"/>
        </w:rPr>
        <w:t>/</w:t>
      </w:r>
      <w:r w:rsidRPr="004729FF">
        <w:rPr>
          <w:rFonts w:ascii="宋体" w:hAnsi="宋体" w:cs="宋体" w:hint="eastAsia"/>
          <w:sz w:val="18"/>
          <w:szCs w:val="18"/>
        </w:rPr>
        <w:t>关屏、空间信息等。</w:t>
      </w:r>
    </w:p>
    <w:p w14:paraId="3E109B48" w14:textId="77777777" w:rsidR="00121253" w:rsidRPr="005E7DA5" w:rsidRDefault="00121253" w:rsidP="00121253">
      <w:pPr>
        <w:pStyle w:val="a8"/>
      </w:pPr>
    </w:p>
    <w:p w14:paraId="1E21E92F"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lastRenderedPageBreak/>
        <w:t xml:space="preserve"> </w:t>
      </w:r>
      <w:r w:rsidRPr="004729FF">
        <w:rPr>
          <w:rFonts w:ascii="宋体" w:hAnsi="宋体" w:cs="宋体" w:hint="eastAsia"/>
          <w:sz w:val="18"/>
          <w:szCs w:val="18"/>
        </w:rPr>
        <w:t>补充灯光</w:t>
      </w:r>
      <w:r w:rsidRPr="004729FF">
        <w:rPr>
          <w:rFonts w:ascii="宋体" w:hAnsi="宋体" w:cs="宋体" w:hint="eastAsia"/>
          <w:sz w:val="18"/>
          <w:szCs w:val="18"/>
        </w:rPr>
        <w:t xml:space="preserve"> </w:t>
      </w:r>
      <w:r>
        <w:rPr>
          <w:rFonts w:ascii="宋体" w:hAnsi="宋体" w:cs="宋体" w:hint="eastAsia"/>
          <w:sz w:val="18"/>
          <w:szCs w:val="18"/>
        </w:rPr>
        <w:t>（数量</w:t>
      </w:r>
      <w:r>
        <w:rPr>
          <w:rFonts w:ascii="宋体" w:hAnsi="宋体" w:cs="宋体" w:hint="eastAsia"/>
          <w:sz w:val="18"/>
          <w:szCs w:val="18"/>
        </w:rPr>
        <w:t>1</w:t>
      </w:r>
      <w:r>
        <w:rPr>
          <w:rFonts w:ascii="宋体" w:hAnsi="宋体" w:cs="宋体"/>
          <w:sz w:val="18"/>
          <w:szCs w:val="18"/>
        </w:rPr>
        <w:t>0</w:t>
      </w:r>
      <w:r>
        <w:rPr>
          <w:rFonts w:ascii="宋体" w:hAnsi="宋体" w:cs="宋体"/>
          <w:sz w:val="18"/>
          <w:szCs w:val="18"/>
        </w:rPr>
        <w:t>）</w:t>
      </w:r>
    </w:p>
    <w:p w14:paraId="15FB6341" w14:textId="77777777" w:rsidR="00121253" w:rsidRDefault="00121253" w:rsidP="00121253">
      <w:pPr>
        <w:spacing w:line="400" w:lineRule="exact"/>
        <w:rPr>
          <w:rFonts w:ascii="宋体" w:hAnsi="宋体" w:cs="宋体"/>
          <w:sz w:val="18"/>
          <w:szCs w:val="18"/>
        </w:rPr>
      </w:pPr>
      <w:r w:rsidRPr="00F04208">
        <w:rPr>
          <w:rFonts w:ascii="宋体" w:hAnsi="宋体" w:cs="宋体" w:hint="eastAsia"/>
          <w:sz w:val="18"/>
          <w:szCs w:val="18"/>
        </w:rPr>
        <w:t>双级无频闪隔离驱动，</w:t>
      </w:r>
      <w:r w:rsidRPr="00F04208">
        <w:rPr>
          <w:rFonts w:ascii="宋体" w:hAnsi="宋体" w:cs="宋体" w:hint="eastAsia"/>
          <w:sz w:val="18"/>
          <w:szCs w:val="18"/>
        </w:rPr>
        <w:t>1195*295*40mm</w:t>
      </w:r>
      <w:r w:rsidRPr="00F04208">
        <w:rPr>
          <w:rFonts w:ascii="宋体" w:hAnsi="宋体" w:cs="宋体" w:hint="eastAsia"/>
          <w:sz w:val="18"/>
          <w:szCs w:val="18"/>
        </w:rPr>
        <w:t>、</w:t>
      </w:r>
      <w:r w:rsidRPr="00F04208">
        <w:rPr>
          <w:rFonts w:ascii="宋体" w:hAnsi="宋体" w:cs="宋体" w:hint="eastAsia"/>
          <w:sz w:val="18"/>
          <w:szCs w:val="18"/>
        </w:rPr>
        <w:t>40W</w:t>
      </w:r>
      <w:r w:rsidRPr="00F04208">
        <w:rPr>
          <w:rFonts w:ascii="宋体" w:hAnsi="宋体" w:cs="宋体" w:hint="eastAsia"/>
          <w:sz w:val="18"/>
          <w:szCs w:val="18"/>
        </w:rPr>
        <w:t>，色温</w:t>
      </w:r>
      <w:r w:rsidRPr="00F04208">
        <w:rPr>
          <w:rFonts w:ascii="宋体" w:hAnsi="宋体" w:cs="宋体" w:hint="eastAsia"/>
          <w:sz w:val="18"/>
          <w:szCs w:val="18"/>
        </w:rPr>
        <w:t>5000K</w:t>
      </w:r>
      <w:r w:rsidRPr="00F04208">
        <w:rPr>
          <w:rFonts w:ascii="宋体" w:hAnsi="宋体" w:cs="宋体" w:hint="eastAsia"/>
          <w:sz w:val="18"/>
          <w:szCs w:val="18"/>
        </w:rPr>
        <w:t>，</w:t>
      </w:r>
    </w:p>
    <w:p w14:paraId="681B6A69" w14:textId="77777777" w:rsidR="00121253" w:rsidRPr="005E7DA5" w:rsidRDefault="00121253" w:rsidP="00121253">
      <w:pPr>
        <w:pStyle w:val="a8"/>
      </w:pPr>
    </w:p>
    <w:p w14:paraId="7ECE2804"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 xml:space="preserve"> </w:t>
      </w:r>
      <w:r w:rsidRPr="004729FF">
        <w:rPr>
          <w:rFonts w:ascii="宋体" w:hAnsi="宋体" w:cs="宋体" w:hint="eastAsia"/>
          <w:sz w:val="18"/>
          <w:szCs w:val="18"/>
        </w:rPr>
        <w:t>电子时钟</w:t>
      </w:r>
      <w:r w:rsidRPr="004729FF">
        <w:rPr>
          <w:rFonts w:ascii="宋体" w:hAnsi="宋体" w:cs="宋体" w:hint="eastAsia"/>
          <w:sz w:val="18"/>
          <w:szCs w:val="18"/>
        </w:rPr>
        <w:t xml:space="preserve"> </w:t>
      </w:r>
    </w:p>
    <w:p w14:paraId="45E2148B" w14:textId="77777777" w:rsidR="00121253" w:rsidRDefault="00121253" w:rsidP="00121253">
      <w:pPr>
        <w:spacing w:line="400" w:lineRule="exact"/>
        <w:rPr>
          <w:rFonts w:ascii="宋体" w:hAnsi="宋体" w:cs="宋体"/>
          <w:sz w:val="18"/>
          <w:szCs w:val="18"/>
        </w:rPr>
      </w:pPr>
      <w:r w:rsidRPr="00F04208">
        <w:rPr>
          <w:rFonts w:ascii="宋体" w:hAnsi="宋体" w:cs="宋体" w:hint="eastAsia"/>
          <w:sz w:val="18"/>
          <w:szCs w:val="18"/>
        </w:rPr>
        <w:t>支持屏显控制，终端联动显示，支持定制字体颜色，服务器自动校时</w:t>
      </w:r>
    </w:p>
    <w:p w14:paraId="0D3AF257" w14:textId="77777777" w:rsidR="00121253" w:rsidRPr="005C18C9" w:rsidRDefault="00121253" w:rsidP="00121253">
      <w:pPr>
        <w:numPr>
          <w:ilvl w:val="0"/>
          <w:numId w:val="1"/>
        </w:numPr>
        <w:spacing w:line="400" w:lineRule="exact"/>
        <w:rPr>
          <w:rFonts w:ascii="宋体" w:hAnsi="宋体" w:cs="宋体"/>
          <w:sz w:val="18"/>
          <w:szCs w:val="18"/>
        </w:rPr>
      </w:pPr>
      <w:r w:rsidRPr="005C18C9">
        <w:rPr>
          <w:rFonts w:ascii="宋体" w:hAnsi="宋体" w:cs="宋体" w:hint="eastAsia"/>
          <w:sz w:val="18"/>
          <w:szCs w:val="18"/>
        </w:rPr>
        <w:t>桌面虚拟化接入</w:t>
      </w:r>
    </w:p>
    <w:p w14:paraId="296F9EEA" w14:textId="77777777" w:rsidR="00121253" w:rsidRPr="005C18C9" w:rsidRDefault="00121253" w:rsidP="00121253">
      <w:pPr>
        <w:spacing w:line="400" w:lineRule="exact"/>
        <w:rPr>
          <w:rFonts w:ascii="宋体" w:hAnsi="宋体" w:cs="宋体"/>
          <w:sz w:val="18"/>
          <w:szCs w:val="18"/>
        </w:rPr>
      </w:pPr>
      <w:r w:rsidRPr="005C18C9">
        <w:rPr>
          <w:rFonts w:ascii="宋体" w:hAnsi="宋体" w:cs="宋体"/>
          <w:sz w:val="18"/>
          <w:szCs w:val="18"/>
        </w:rPr>
        <w:t xml:space="preserve">1. </w:t>
      </w:r>
      <w:r w:rsidRPr="005C18C9">
        <w:rPr>
          <w:rFonts w:ascii="宋体" w:hAnsi="宋体" w:cs="宋体"/>
          <w:sz w:val="18"/>
          <w:szCs w:val="18"/>
        </w:rPr>
        <w:t>客户端首次加入服务器时，自动识别已部署的客户端，在服务端无须手工逐台添加并手工分配</w:t>
      </w:r>
      <w:r w:rsidRPr="005C18C9">
        <w:rPr>
          <w:rFonts w:ascii="宋体" w:hAnsi="宋体" w:cs="宋体"/>
          <w:sz w:val="18"/>
          <w:szCs w:val="18"/>
        </w:rPr>
        <w:t>IP</w:t>
      </w:r>
      <w:r w:rsidRPr="005C18C9">
        <w:rPr>
          <w:rFonts w:ascii="宋体" w:hAnsi="宋体" w:cs="宋体"/>
          <w:sz w:val="18"/>
          <w:szCs w:val="18"/>
        </w:rPr>
        <w:t>地址等；</w:t>
      </w:r>
    </w:p>
    <w:p w14:paraId="3A305066" w14:textId="77777777" w:rsidR="00121253" w:rsidRPr="005C18C9" w:rsidRDefault="00121253" w:rsidP="00121253">
      <w:pPr>
        <w:spacing w:line="400" w:lineRule="exact"/>
        <w:rPr>
          <w:rFonts w:ascii="宋体" w:hAnsi="宋体" w:cs="宋体"/>
          <w:sz w:val="18"/>
          <w:szCs w:val="18"/>
        </w:rPr>
      </w:pPr>
      <w:r w:rsidRPr="005C18C9">
        <w:rPr>
          <w:rFonts w:ascii="宋体" w:hAnsi="宋体" w:cs="宋体"/>
          <w:sz w:val="18"/>
          <w:szCs w:val="18"/>
        </w:rPr>
        <w:t xml:space="preserve">2. </w:t>
      </w:r>
      <w:r w:rsidRPr="005C18C9">
        <w:rPr>
          <w:rFonts w:ascii="宋体" w:hAnsi="宋体" w:cs="宋体"/>
          <w:sz w:val="18"/>
          <w:szCs w:val="18"/>
        </w:rPr>
        <w:t>虚拟磁盘中支持多个相同或不相同的系统及软件环境，各系统完全相互独立，且同时显示于引导选单上，实现一机多用。可指定引导选单上的任意系统作为默认引导系统；</w:t>
      </w:r>
    </w:p>
    <w:p w14:paraId="6A892747" w14:textId="77777777" w:rsidR="00121253" w:rsidRPr="005C18C9" w:rsidRDefault="00121253" w:rsidP="00121253">
      <w:pPr>
        <w:spacing w:line="400" w:lineRule="exact"/>
        <w:rPr>
          <w:rFonts w:ascii="宋体" w:hAnsi="宋体" w:cs="宋体"/>
          <w:sz w:val="18"/>
          <w:szCs w:val="18"/>
        </w:rPr>
      </w:pPr>
      <w:r w:rsidRPr="005C18C9">
        <w:rPr>
          <w:rFonts w:ascii="宋体" w:hAnsi="宋体" w:cs="宋体"/>
          <w:sz w:val="18"/>
          <w:szCs w:val="18"/>
        </w:rPr>
        <w:t xml:space="preserve">3. </w:t>
      </w:r>
      <w:r w:rsidRPr="005C18C9">
        <w:rPr>
          <w:rFonts w:ascii="宋体" w:hAnsi="宋体" w:cs="宋体"/>
          <w:sz w:val="18"/>
          <w:szCs w:val="18"/>
        </w:rPr>
        <w:t>多系统情况下，支持专属资料盘的设置，支持共享盘的设置，可共享给某个或多个操作系统，进入任何一个系统可部署当前系统或任意系统；</w:t>
      </w:r>
    </w:p>
    <w:p w14:paraId="2AB4C0E9" w14:textId="77777777" w:rsidR="00121253" w:rsidRPr="005C18C9" w:rsidRDefault="00121253" w:rsidP="00121253">
      <w:pPr>
        <w:spacing w:line="400" w:lineRule="exact"/>
        <w:rPr>
          <w:rFonts w:ascii="宋体" w:hAnsi="宋体" w:cs="宋体"/>
          <w:sz w:val="18"/>
          <w:szCs w:val="18"/>
        </w:rPr>
      </w:pPr>
      <w:r w:rsidRPr="005C18C9">
        <w:rPr>
          <w:rFonts w:ascii="宋体" w:hAnsi="宋体" w:cs="宋体"/>
          <w:sz w:val="18"/>
          <w:szCs w:val="18"/>
        </w:rPr>
        <w:t xml:space="preserve">4. </w:t>
      </w:r>
      <w:r w:rsidRPr="005C18C9">
        <w:rPr>
          <w:rFonts w:ascii="宋体" w:hAnsi="宋体" w:cs="宋体"/>
          <w:sz w:val="18"/>
          <w:szCs w:val="18"/>
        </w:rPr>
        <w:t>支持多个客户端同时进行镜像制作、上传、修改和维护等</w:t>
      </w:r>
      <w:r w:rsidRPr="005C18C9">
        <w:rPr>
          <w:rFonts w:ascii="宋体" w:hAnsi="宋体" w:cs="宋体"/>
          <w:sz w:val="18"/>
          <w:szCs w:val="18"/>
        </w:rPr>
        <w:t>;</w:t>
      </w:r>
    </w:p>
    <w:p w14:paraId="7359769E" w14:textId="77777777" w:rsidR="00121253" w:rsidRDefault="00121253" w:rsidP="00121253">
      <w:pPr>
        <w:numPr>
          <w:ilvl w:val="0"/>
          <w:numId w:val="1"/>
        </w:numPr>
        <w:spacing w:line="400" w:lineRule="exact"/>
        <w:rPr>
          <w:rFonts w:ascii="宋体" w:hAnsi="宋体" w:cs="宋体"/>
          <w:sz w:val="18"/>
          <w:szCs w:val="18"/>
        </w:rPr>
      </w:pPr>
      <w:r w:rsidRPr="004729FF">
        <w:rPr>
          <w:rFonts w:ascii="宋体" w:hAnsi="宋体" w:cs="宋体" w:hint="eastAsia"/>
          <w:sz w:val="18"/>
          <w:szCs w:val="18"/>
        </w:rPr>
        <w:t>智能管控终端</w:t>
      </w:r>
      <w:r w:rsidRPr="004729FF">
        <w:rPr>
          <w:rFonts w:ascii="宋体" w:hAnsi="宋体" w:cs="宋体" w:hint="eastAsia"/>
          <w:sz w:val="18"/>
          <w:szCs w:val="18"/>
        </w:rPr>
        <w:t xml:space="preserve"> </w:t>
      </w:r>
    </w:p>
    <w:p w14:paraId="4A2892A5"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1</w:t>
      </w:r>
      <w:r w:rsidRPr="004729FF">
        <w:rPr>
          <w:rFonts w:ascii="宋体" w:hAnsi="宋体" w:cs="宋体" w:hint="eastAsia"/>
          <w:sz w:val="18"/>
          <w:szCs w:val="18"/>
        </w:rPr>
        <w:t>、</w:t>
      </w:r>
      <w:r w:rsidRPr="004729FF">
        <w:rPr>
          <w:rFonts w:ascii="宋体" w:hAnsi="宋体" w:cs="宋体" w:hint="eastAsia"/>
          <w:sz w:val="18"/>
          <w:szCs w:val="18"/>
        </w:rPr>
        <w:t xml:space="preserve"> </w:t>
      </w:r>
      <w:r w:rsidRPr="004729FF">
        <w:rPr>
          <w:rFonts w:ascii="宋体" w:hAnsi="宋体" w:cs="宋体" w:hint="eastAsia"/>
          <w:sz w:val="18"/>
          <w:szCs w:val="18"/>
        </w:rPr>
        <w:t>标准</w:t>
      </w:r>
      <w:r w:rsidRPr="004729FF">
        <w:rPr>
          <w:rFonts w:ascii="宋体" w:hAnsi="宋体" w:cs="宋体" w:hint="eastAsia"/>
          <w:sz w:val="18"/>
          <w:szCs w:val="18"/>
        </w:rPr>
        <w:t>1U</w:t>
      </w:r>
      <w:r w:rsidRPr="004729FF">
        <w:rPr>
          <w:rFonts w:ascii="宋体" w:hAnsi="宋体" w:cs="宋体" w:hint="eastAsia"/>
          <w:sz w:val="18"/>
          <w:szCs w:val="18"/>
        </w:rPr>
        <w:t>机架式设计，内置</w:t>
      </w:r>
      <w:r w:rsidRPr="004729FF">
        <w:rPr>
          <w:rFonts w:ascii="宋体" w:hAnsi="宋体" w:cs="宋体" w:hint="eastAsia"/>
          <w:sz w:val="18"/>
          <w:szCs w:val="18"/>
        </w:rPr>
        <w:t>LINUX</w:t>
      </w:r>
      <w:r w:rsidRPr="004729FF">
        <w:rPr>
          <w:rFonts w:ascii="宋体" w:hAnsi="宋体" w:cs="宋体" w:hint="eastAsia"/>
          <w:sz w:val="18"/>
          <w:szCs w:val="18"/>
        </w:rPr>
        <w:t>操作系统。</w:t>
      </w:r>
    </w:p>
    <w:p w14:paraId="118E988A"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2</w:t>
      </w:r>
      <w:r w:rsidRPr="004729FF">
        <w:rPr>
          <w:rFonts w:ascii="宋体" w:hAnsi="宋体" w:cs="宋体" w:hint="eastAsia"/>
          <w:sz w:val="18"/>
          <w:szCs w:val="18"/>
        </w:rPr>
        <w:t>、</w:t>
      </w:r>
      <w:r w:rsidRPr="004729FF">
        <w:rPr>
          <w:rFonts w:ascii="宋体" w:hAnsi="宋体" w:cs="宋体" w:hint="eastAsia"/>
          <w:sz w:val="18"/>
          <w:szCs w:val="18"/>
        </w:rPr>
        <w:t xml:space="preserve"> </w:t>
      </w:r>
      <w:r w:rsidRPr="004729FF">
        <w:rPr>
          <w:rFonts w:ascii="宋体" w:hAnsi="宋体" w:cs="宋体" w:hint="eastAsia"/>
          <w:sz w:val="18"/>
          <w:szCs w:val="18"/>
        </w:rPr>
        <w:t>集成千兆交换机功能，具备</w:t>
      </w:r>
      <w:r w:rsidRPr="004729FF">
        <w:rPr>
          <w:rFonts w:ascii="宋体" w:hAnsi="宋体" w:cs="宋体" w:hint="eastAsia"/>
          <w:sz w:val="18"/>
          <w:szCs w:val="18"/>
        </w:rPr>
        <w:t>5</w:t>
      </w:r>
      <w:r w:rsidRPr="004729FF">
        <w:rPr>
          <w:rFonts w:ascii="宋体" w:hAnsi="宋体" w:cs="宋体" w:hint="eastAsia"/>
          <w:sz w:val="18"/>
          <w:szCs w:val="18"/>
        </w:rPr>
        <w:t>个</w:t>
      </w:r>
      <w:r w:rsidRPr="004729FF">
        <w:rPr>
          <w:rFonts w:ascii="宋体" w:hAnsi="宋体" w:cs="宋体" w:hint="eastAsia"/>
          <w:sz w:val="18"/>
          <w:szCs w:val="18"/>
        </w:rPr>
        <w:t>RJ45</w:t>
      </w:r>
      <w:r w:rsidRPr="004729FF">
        <w:rPr>
          <w:rFonts w:ascii="宋体" w:hAnsi="宋体" w:cs="宋体" w:hint="eastAsia"/>
          <w:sz w:val="18"/>
          <w:szCs w:val="18"/>
        </w:rPr>
        <w:t>网口，具备</w:t>
      </w:r>
      <w:r w:rsidRPr="004729FF">
        <w:rPr>
          <w:rFonts w:ascii="宋体" w:hAnsi="宋体" w:cs="宋体" w:hint="eastAsia"/>
          <w:sz w:val="18"/>
          <w:szCs w:val="18"/>
        </w:rPr>
        <w:t>1</w:t>
      </w:r>
      <w:r w:rsidRPr="004729FF">
        <w:rPr>
          <w:rFonts w:ascii="宋体" w:hAnsi="宋体" w:cs="宋体" w:hint="eastAsia"/>
          <w:sz w:val="18"/>
          <w:szCs w:val="18"/>
        </w:rPr>
        <w:t>路</w:t>
      </w:r>
      <w:r w:rsidRPr="004729FF">
        <w:rPr>
          <w:rFonts w:ascii="宋体" w:hAnsi="宋体" w:cs="宋体" w:hint="eastAsia"/>
          <w:sz w:val="18"/>
          <w:szCs w:val="18"/>
        </w:rPr>
        <w:t>SFP</w:t>
      </w:r>
      <w:r w:rsidRPr="004729FF">
        <w:rPr>
          <w:rFonts w:ascii="宋体" w:hAnsi="宋体" w:cs="宋体" w:hint="eastAsia"/>
          <w:sz w:val="18"/>
          <w:szCs w:val="18"/>
        </w:rPr>
        <w:t>光口，最大支持</w:t>
      </w:r>
      <w:r w:rsidRPr="004729FF">
        <w:rPr>
          <w:rFonts w:ascii="宋体" w:hAnsi="宋体" w:cs="宋体" w:hint="eastAsia"/>
          <w:sz w:val="18"/>
          <w:szCs w:val="18"/>
        </w:rPr>
        <w:t>4</w:t>
      </w:r>
      <w:r w:rsidRPr="004729FF">
        <w:rPr>
          <w:rFonts w:ascii="宋体" w:hAnsi="宋体" w:cs="宋体" w:hint="eastAsia"/>
          <w:sz w:val="18"/>
          <w:szCs w:val="18"/>
        </w:rPr>
        <w:t>组</w:t>
      </w:r>
      <w:r w:rsidRPr="004729FF">
        <w:rPr>
          <w:rFonts w:ascii="宋体" w:hAnsi="宋体" w:cs="宋体" w:hint="eastAsia"/>
          <w:sz w:val="18"/>
          <w:szCs w:val="18"/>
        </w:rPr>
        <w:t>vlan</w:t>
      </w:r>
      <w:r w:rsidRPr="004729FF">
        <w:rPr>
          <w:rFonts w:ascii="宋体" w:hAnsi="宋体" w:cs="宋体" w:hint="eastAsia"/>
          <w:sz w:val="18"/>
          <w:szCs w:val="18"/>
        </w:rPr>
        <w:t>划分。集成</w:t>
      </w:r>
      <w:r w:rsidRPr="004729FF">
        <w:rPr>
          <w:rFonts w:ascii="宋体" w:hAnsi="宋体" w:cs="宋体" w:hint="eastAsia"/>
          <w:sz w:val="18"/>
          <w:szCs w:val="18"/>
        </w:rPr>
        <w:t>2*60W</w:t>
      </w:r>
      <w:r w:rsidRPr="004729FF">
        <w:rPr>
          <w:rFonts w:ascii="宋体" w:hAnsi="宋体" w:cs="宋体" w:hint="eastAsia"/>
          <w:sz w:val="18"/>
          <w:szCs w:val="18"/>
        </w:rPr>
        <w:t>数字功放，具备</w:t>
      </w:r>
      <w:r w:rsidRPr="004729FF">
        <w:rPr>
          <w:rFonts w:ascii="宋体" w:hAnsi="宋体" w:cs="宋体" w:hint="eastAsia"/>
          <w:sz w:val="18"/>
          <w:szCs w:val="18"/>
        </w:rPr>
        <w:t>2</w:t>
      </w:r>
      <w:r w:rsidRPr="004729FF">
        <w:rPr>
          <w:rFonts w:ascii="宋体" w:hAnsi="宋体" w:cs="宋体" w:hint="eastAsia"/>
          <w:sz w:val="18"/>
          <w:szCs w:val="18"/>
        </w:rPr>
        <w:t>路</w:t>
      </w:r>
      <w:r w:rsidRPr="004729FF">
        <w:rPr>
          <w:rFonts w:ascii="宋体" w:hAnsi="宋体" w:cs="宋体" w:hint="eastAsia"/>
          <w:sz w:val="18"/>
          <w:szCs w:val="18"/>
        </w:rPr>
        <w:t>3.5mm</w:t>
      </w:r>
      <w:r w:rsidRPr="004729FF">
        <w:rPr>
          <w:rFonts w:ascii="宋体" w:hAnsi="宋体" w:cs="宋体" w:hint="eastAsia"/>
          <w:sz w:val="18"/>
          <w:szCs w:val="18"/>
        </w:rPr>
        <w:t>音频线性输入接口，具备</w:t>
      </w:r>
      <w:r w:rsidRPr="004729FF">
        <w:rPr>
          <w:rFonts w:ascii="宋体" w:hAnsi="宋体" w:cs="宋体" w:hint="eastAsia"/>
          <w:sz w:val="18"/>
          <w:szCs w:val="18"/>
        </w:rPr>
        <w:t>1</w:t>
      </w:r>
      <w:r w:rsidRPr="004729FF">
        <w:rPr>
          <w:rFonts w:ascii="宋体" w:hAnsi="宋体" w:cs="宋体" w:hint="eastAsia"/>
          <w:sz w:val="18"/>
          <w:szCs w:val="18"/>
        </w:rPr>
        <w:t>路</w:t>
      </w:r>
      <w:r w:rsidRPr="004729FF">
        <w:rPr>
          <w:rFonts w:ascii="宋体" w:hAnsi="宋体" w:cs="宋体" w:hint="eastAsia"/>
          <w:sz w:val="18"/>
          <w:szCs w:val="18"/>
        </w:rPr>
        <w:t>3.5mm</w:t>
      </w:r>
      <w:r w:rsidRPr="004729FF">
        <w:rPr>
          <w:rFonts w:ascii="宋体" w:hAnsi="宋体" w:cs="宋体" w:hint="eastAsia"/>
          <w:sz w:val="18"/>
          <w:szCs w:val="18"/>
        </w:rPr>
        <w:t>音频线性输出。具备</w:t>
      </w:r>
      <w:r w:rsidRPr="004729FF">
        <w:rPr>
          <w:rFonts w:ascii="宋体" w:hAnsi="宋体" w:cs="宋体" w:hint="eastAsia"/>
          <w:sz w:val="18"/>
          <w:szCs w:val="18"/>
        </w:rPr>
        <w:t>2</w:t>
      </w:r>
      <w:r w:rsidRPr="004729FF">
        <w:rPr>
          <w:rFonts w:ascii="宋体" w:hAnsi="宋体" w:cs="宋体" w:hint="eastAsia"/>
          <w:sz w:val="18"/>
          <w:szCs w:val="18"/>
        </w:rPr>
        <w:t>路幻象供电麦克风输入接口，支持配置幻象供电开启或关闭。具备</w:t>
      </w:r>
      <w:r w:rsidRPr="004729FF">
        <w:rPr>
          <w:rFonts w:ascii="宋体" w:hAnsi="宋体" w:cs="宋体" w:hint="eastAsia"/>
          <w:sz w:val="18"/>
          <w:szCs w:val="18"/>
        </w:rPr>
        <w:t>2</w:t>
      </w:r>
      <w:r w:rsidRPr="004729FF">
        <w:rPr>
          <w:rFonts w:ascii="宋体" w:hAnsi="宋体" w:cs="宋体" w:hint="eastAsia"/>
          <w:sz w:val="18"/>
          <w:szCs w:val="18"/>
        </w:rPr>
        <w:t>路</w:t>
      </w:r>
      <w:r w:rsidRPr="004729FF">
        <w:rPr>
          <w:rFonts w:ascii="宋体" w:hAnsi="宋体" w:cs="宋体" w:hint="eastAsia"/>
          <w:sz w:val="18"/>
          <w:szCs w:val="18"/>
        </w:rPr>
        <w:t>RS232</w:t>
      </w:r>
      <w:r w:rsidRPr="004729FF">
        <w:rPr>
          <w:rFonts w:ascii="宋体" w:hAnsi="宋体" w:cs="宋体" w:hint="eastAsia"/>
          <w:sz w:val="18"/>
          <w:szCs w:val="18"/>
        </w:rPr>
        <w:t>通信端口，具备</w:t>
      </w:r>
      <w:r w:rsidRPr="004729FF">
        <w:rPr>
          <w:rFonts w:ascii="宋体" w:hAnsi="宋体" w:cs="宋体" w:hint="eastAsia"/>
          <w:sz w:val="18"/>
          <w:szCs w:val="18"/>
        </w:rPr>
        <w:t>2</w:t>
      </w:r>
      <w:r w:rsidRPr="004729FF">
        <w:rPr>
          <w:rFonts w:ascii="宋体" w:hAnsi="宋体" w:cs="宋体" w:hint="eastAsia"/>
          <w:sz w:val="18"/>
          <w:szCs w:val="18"/>
        </w:rPr>
        <w:t>路</w:t>
      </w:r>
      <w:r w:rsidRPr="004729FF">
        <w:rPr>
          <w:rFonts w:ascii="宋体" w:hAnsi="宋体" w:cs="宋体" w:hint="eastAsia"/>
          <w:sz w:val="18"/>
          <w:szCs w:val="18"/>
        </w:rPr>
        <w:t>USB</w:t>
      </w:r>
      <w:r w:rsidRPr="004729FF">
        <w:rPr>
          <w:rFonts w:ascii="宋体" w:hAnsi="宋体" w:cs="宋体" w:hint="eastAsia"/>
          <w:sz w:val="18"/>
          <w:szCs w:val="18"/>
        </w:rPr>
        <w:t>通信接口，具备</w:t>
      </w:r>
      <w:r w:rsidRPr="004729FF">
        <w:rPr>
          <w:rFonts w:ascii="宋体" w:hAnsi="宋体" w:cs="宋体" w:hint="eastAsia"/>
          <w:sz w:val="18"/>
          <w:szCs w:val="18"/>
        </w:rPr>
        <w:t>1</w:t>
      </w:r>
      <w:r w:rsidRPr="004729FF">
        <w:rPr>
          <w:rFonts w:ascii="宋体" w:hAnsi="宋体" w:cs="宋体" w:hint="eastAsia"/>
          <w:sz w:val="18"/>
          <w:szCs w:val="18"/>
        </w:rPr>
        <w:t>路磁控锁接口。具备</w:t>
      </w:r>
      <w:r w:rsidRPr="004729FF">
        <w:rPr>
          <w:rFonts w:ascii="宋体" w:hAnsi="宋体" w:cs="宋体" w:hint="eastAsia"/>
          <w:sz w:val="18"/>
          <w:szCs w:val="18"/>
        </w:rPr>
        <w:t>3*2HDMI</w:t>
      </w:r>
      <w:r w:rsidRPr="004729FF">
        <w:rPr>
          <w:rFonts w:ascii="宋体" w:hAnsi="宋体" w:cs="宋体" w:hint="eastAsia"/>
          <w:sz w:val="18"/>
          <w:szCs w:val="18"/>
        </w:rPr>
        <w:t>交叉矩阵，具备</w:t>
      </w:r>
      <w:r w:rsidRPr="004729FF">
        <w:rPr>
          <w:rFonts w:ascii="宋体" w:hAnsi="宋体" w:cs="宋体" w:hint="eastAsia"/>
          <w:sz w:val="18"/>
          <w:szCs w:val="18"/>
        </w:rPr>
        <w:t>3</w:t>
      </w:r>
      <w:r w:rsidRPr="004729FF">
        <w:rPr>
          <w:rFonts w:ascii="宋体" w:hAnsi="宋体" w:cs="宋体" w:hint="eastAsia"/>
          <w:sz w:val="18"/>
          <w:szCs w:val="18"/>
        </w:rPr>
        <w:t>路</w:t>
      </w:r>
      <w:r w:rsidRPr="004729FF">
        <w:rPr>
          <w:rFonts w:ascii="宋体" w:hAnsi="宋体" w:cs="宋体" w:hint="eastAsia"/>
          <w:sz w:val="18"/>
          <w:szCs w:val="18"/>
        </w:rPr>
        <w:t>HDMI</w:t>
      </w:r>
      <w:r w:rsidRPr="004729FF">
        <w:rPr>
          <w:rFonts w:ascii="宋体" w:hAnsi="宋体" w:cs="宋体" w:hint="eastAsia"/>
          <w:sz w:val="18"/>
          <w:szCs w:val="18"/>
        </w:rPr>
        <w:t>高清输入接口，具备</w:t>
      </w:r>
      <w:r w:rsidRPr="004729FF">
        <w:rPr>
          <w:rFonts w:ascii="宋体" w:hAnsi="宋体" w:cs="宋体" w:hint="eastAsia"/>
          <w:sz w:val="18"/>
          <w:szCs w:val="18"/>
        </w:rPr>
        <w:t>2</w:t>
      </w:r>
      <w:r w:rsidRPr="004729FF">
        <w:rPr>
          <w:rFonts w:ascii="宋体" w:hAnsi="宋体" w:cs="宋体" w:hint="eastAsia"/>
          <w:sz w:val="18"/>
          <w:szCs w:val="18"/>
        </w:rPr>
        <w:t>路</w:t>
      </w:r>
      <w:r w:rsidRPr="004729FF">
        <w:rPr>
          <w:rFonts w:ascii="宋体" w:hAnsi="宋体" w:cs="宋体" w:hint="eastAsia"/>
          <w:sz w:val="18"/>
          <w:szCs w:val="18"/>
        </w:rPr>
        <w:t>HDMI</w:t>
      </w:r>
      <w:r w:rsidRPr="004729FF">
        <w:rPr>
          <w:rFonts w:ascii="宋体" w:hAnsi="宋体" w:cs="宋体" w:hint="eastAsia"/>
          <w:sz w:val="18"/>
          <w:szCs w:val="18"/>
        </w:rPr>
        <w:t>高清输出接口</w:t>
      </w:r>
      <w:r w:rsidRPr="004729FF">
        <w:rPr>
          <w:rFonts w:ascii="宋体" w:hAnsi="宋体" w:cs="宋体" w:hint="eastAsia"/>
          <w:sz w:val="18"/>
          <w:szCs w:val="18"/>
        </w:rPr>
        <w:t>,</w:t>
      </w:r>
      <w:r w:rsidRPr="004729FF">
        <w:rPr>
          <w:rFonts w:ascii="宋体" w:hAnsi="宋体" w:cs="宋体" w:hint="eastAsia"/>
          <w:sz w:val="18"/>
          <w:szCs w:val="18"/>
        </w:rPr>
        <w:t>具备</w:t>
      </w:r>
      <w:r w:rsidRPr="004729FF">
        <w:rPr>
          <w:rFonts w:ascii="宋体" w:hAnsi="宋体" w:cs="宋体" w:hint="eastAsia"/>
          <w:sz w:val="18"/>
          <w:szCs w:val="18"/>
        </w:rPr>
        <w:t>1</w:t>
      </w:r>
      <w:r w:rsidRPr="004729FF">
        <w:rPr>
          <w:rFonts w:ascii="宋体" w:hAnsi="宋体" w:cs="宋体" w:hint="eastAsia"/>
          <w:sz w:val="18"/>
          <w:szCs w:val="18"/>
        </w:rPr>
        <w:t>路</w:t>
      </w:r>
      <w:r w:rsidRPr="004729FF">
        <w:rPr>
          <w:rFonts w:ascii="宋体" w:hAnsi="宋体" w:cs="宋体" w:hint="eastAsia"/>
          <w:sz w:val="18"/>
          <w:szCs w:val="18"/>
        </w:rPr>
        <w:t>HDBaseT</w:t>
      </w:r>
      <w:r w:rsidRPr="004729FF">
        <w:rPr>
          <w:rFonts w:ascii="宋体" w:hAnsi="宋体" w:cs="宋体" w:hint="eastAsia"/>
          <w:sz w:val="18"/>
          <w:szCs w:val="18"/>
        </w:rPr>
        <w:t>接口。</w:t>
      </w:r>
      <w:r w:rsidRPr="00D02C35">
        <w:rPr>
          <w:rFonts w:ascii="宋体" w:hAnsi="宋体" w:cs="宋体" w:hint="eastAsia"/>
          <w:sz w:val="18"/>
          <w:szCs w:val="18"/>
        </w:rPr>
        <w:t>（需提供</w:t>
      </w:r>
      <w:r w:rsidRPr="00D02C35">
        <w:rPr>
          <w:rFonts w:ascii="宋体" w:hAnsi="宋体" w:cs="宋体"/>
          <w:sz w:val="18"/>
          <w:szCs w:val="18"/>
        </w:rPr>
        <w:t>CMA</w:t>
      </w:r>
      <w:r w:rsidRPr="00D02C35">
        <w:rPr>
          <w:rFonts w:ascii="宋体" w:hAnsi="宋体" w:cs="宋体"/>
          <w:sz w:val="18"/>
          <w:szCs w:val="18"/>
        </w:rPr>
        <w:t>和</w:t>
      </w:r>
      <w:r w:rsidRPr="00D02C35">
        <w:rPr>
          <w:rFonts w:ascii="宋体" w:hAnsi="宋体" w:cs="宋体"/>
          <w:sz w:val="18"/>
          <w:szCs w:val="18"/>
        </w:rPr>
        <w:t>CNAS</w:t>
      </w:r>
      <w:r w:rsidRPr="00D02C35">
        <w:rPr>
          <w:rFonts w:ascii="宋体" w:hAnsi="宋体" w:cs="宋体"/>
          <w:sz w:val="18"/>
          <w:szCs w:val="18"/>
        </w:rPr>
        <w:t>标识的检测报告）</w:t>
      </w:r>
    </w:p>
    <w:p w14:paraId="267E9C62"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3</w:t>
      </w:r>
      <w:r w:rsidRPr="004729FF">
        <w:rPr>
          <w:rFonts w:ascii="宋体" w:hAnsi="宋体" w:cs="宋体" w:hint="eastAsia"/>
          <w:sz w:val="18"/>
          <w:szCs w:val="18"/>
        </w:rPr>
        <w:t>、</w:t>
      </w:r>
      <w:r w:rsidRPr="004729FF">
        <w:rPr>
          <w:rFonts w:ascii="宋体" w:hAnsi="宋体" w:cs="宋体" w:hint="eastAsia"/>
          <w:sz w:val="18"/>
          <w:szCs w:val="18"/>
        </w:rPr>
        <w:t xml:space="preserve"> </w:t>
      </w:r>
      <w:r w:rsidRPr="004729FF">
        <w:rPr>
          <w:rFonts w:ascii="宋体" w:hAnsi="宋体" w:cs="宋体" w:hint="eastAsia"/>
          <w:sz w:val="18"/>
          <w:szCs w:val="18"/>
        </w:rPr>
        <w:t>集成强电管理，采用防脱落电源插口，具备</w:t>
      </w:r>
      <w:r w:rsidRPr="004729FF">
        <w:rPr>
          <w:rFonts w:ascii="宋体" w:hAnsi="宋体" w:cs="宋体" w:hint="eastAsia"/>
          <w:sz w:val="18"/>
          <w:szCs w:val="18"/>
        </w:rPr>
        <w:t>3</w:t>
      </w:r>
      <w:r w:rsidRPr="004729FF">
        <w:rPr>
          <w:rFonts w:ascii="宋体" w:hAnsi="宋体" w:cs="宋体" w:hint="eastAsia"/>
          <w:sz w:val="18"/>
          <w:szCs w:val="18"/>
        </w:rPr>
        <w:t>路独立电源输出接口，</w:t>
      </w:r>
      <w:r w:rsidRPr="004729FF">
        <w:rPr>
          <w:rFonts w:ascii="宋体" w:hAnsi="宋体" w:cs="宋体" w:hint="eastAsia"/>
          <w:sz w:val="18"/>
          <w:szCs w:val="18"/>
        </w:rPr>
        <w:t>1</w:t>
      </w:r>
      <w:r w:rsidRPr="004729FF">
        <w:rPr>
          <w:rFonts w:ascii="宋体" w:hAnsi="宋体" w:cs="宋体" w:hint="eastAsia"/>
          <w:sz w:val="18"/>
          <w:szCs w:val="18"/>
        </w:rPr>
        <w:t>路电源输入。</w:t>
      </w:r>
    </w:p>
    <w:p w14:paraId="6242228F"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4</w:t>
      </w:r>
      <w:r w:rsidRPr="004729FF">
        <w:rPr>
          <w:rFonts w:ascii="宋体" w:hAnsi="宋体" w:cs="宋体" w:hint="eastAsia"/>
          <w:sz w:val="18"/>
          <w:szCs w:val="18"/>
        </w:rPr>
        <w:t>、</w:t>
      </w:r>
      <w:r w:rsidRPr="004729FF">
        <w:rPr>
          <w:rFonts w:ascii="宋体" w:hAnsi="宋体" w:cs="宋体" w:hint="eastAsia"/>
          <w:sz w:val="18"/>
          <w:szCs w:val="18"/>
        </w:rPr>
        <w:t xml:space="preserve"> </w:t>
      </w:r>
      <w:r w:rsidRPr="004729FF">
        <w:rPr>
          <w:rFonts w:ascii="宋体" w:hAnsi="宋体" w:cs="宋体" w:hint="eastAsia"/>
          <w:sz w:val="18"/>
          <w:szCs w:val="18"/>
        </w:rPr>
        <w:t>具备网络中控功能，支持电教设备的本地或远程控制。集成物联网关功能，支持能耗数据上报。支持</w:t>
      </w:r>
      <w:r w:rsidRPr="004729FF">
        <w:rPr>
          <w:rFonts w:ascii="宋体" w:hAnsi="宋体" w:cs="宋体" w:hint="eastAsia"/>
          <w:sz w:val="18"/>
          <w:szCs w:val="18"/>
        </w:rPr>
        <w:t xml:space="preserve"> MQTT</w:t>
      </w:r>
      <w:r w:rsidRPr="004729FF">
        <w:rPr>
          <w:rFonts w:ascii="宋体" w:hAnsi="宋体" w:cs="宋体" w:hint="eastAsia"/>
          <w:sz w:val="18"/>
          <w:szCs w:val="18"/>
        </w:rPr>
        <w:t>协议，支持扩展最大</w:t>
      </w:r>
      <w:r w:rsidRPr="004729FF">
        <w:rPr>
          <w:rFonts w:ascii="宋体" w:hAnsi="宋体" w:cs="宋体" w:hint="eastAsia"/>
          <w:sz w:val="18"/>
          <w:szCs w:val="18"/>
        </w:rPr>
        <w:t>30</w:t>
      </w:r>
      <w:r w:rsidRPr="004729FF">
        <w:rPr>
          <w:rFonts w:ascii="宋体" w:hAnsi="宋体" w:cs="宋体" w:hint="eastAsia"/>
          <w:sz w:val="18"/>
          <w:szCs w:val="18"/>
        </w:rPr>
        <w:t>路</w:t>
      </w:r>
      <w:r w:rsidRPr="004729FF">
        <w:rPr>
          <w:rFonts w:ascii="宋体" w:hAnsi="宋体" w:cs="宋体" w:hint="eastAsia"/>
          <w:sz w:val="18"/>
          <w:szCs w:val="18"/>
        </w:rPr>
        <w:t>2.4G</w:t>
      </w:r>
      <w:r w:rsidRPr="004729FF">
        <w:rPr>
          <w:rFonts w:ascii="宋体" w:hAnsi="宋体" w:cs="宋体" w:hint="eastAsia"/>
          <w:sz w:val="18"/>
          <w:szCs w:val="18"/>
        </w:rPr>
        <w:t>无线物联模块，配合系统平台及小程序可远程对终端设备及物联模块进行手动、定时、集控管理。</w:t>
      </w:r>
    </w:p>
    <w:p w14:paraId="1E34A251"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5</w:t>
      </w:r>
      <w:r w:rsidRPr="004729FF">
        <w:rPr>
          <w:rFonts w:ascii="宋体" w:hAnsi="宋体" w:cs="宋体" w:hint="eastAsia"/>
          <w:sz w:val="18"/>
          <w:szCs w:val="18"/>
        </w:rPr>
        <w:t>、</w:t>
      </w:r>
      <w:r w:rsidRPr="004729FF">
        <w:rPr>
          <w:rFonts w:ascii="宋体" w:hAnsi="宋体" w:cs="宋体" w:hint="eastAsia"/>
          <w:sz w:val="18"/>
          <w:szCs w:val="18"/>
        </w:rPr>
        <w:t xml:space="preserve"> </w:t>
      </w:r>
      <w:r w:rsidRPr="004729FF">
        <w:rPr>
          <w:rFonts w:ascii="宋体" w:hAnsi="宋体" w:cs="宋体" w:hint="eastAsia"/>
          <w:sz w:val="18"/>
          <w:szCs w:val="18"/>
        </w:rPr>
        <w:t>具备音视频硬解码能力，具备平台推送的音视频广播播放功能，可播放平台定时</w:t>
      </w:r>
      <w:r w:rsidRPr="004729FF">
        <w:rPr>
          <w:rFonts w:ascii="宋体" w:hAnsi="宋体" w:cs="宋体" w:hint="eastAsia"/>
          <w:sz w:val="18"/>
          <w:szCs w:val="18"/>
        </w:rPr>
        <w:t>/</w:t>
      </w:r>
      <w:r w:rsidRPr="004729FF">
        <w:rPr>
          <w:rFonts w:ascii="宋体" w:hAnsi="宋体" w:cs="宋体" w:hint="eastAsia"/>
          <w:sz w:val="18"/>
          <w:szCs w:val="18"/>
        </w:rPr>
        <w:t>手动广播任务，支持</w:t>
      </w:r>
      <w:r w:rsidRPr="004729FF">
        <w:rPr>
          <w:rFonts w:ascii="宋体" w:hAnsi="宋体" w:cs="宋体" w:hint="eastAsia"/>
          <w:sz w:val="18"/>
          <w:szCs w:val="18"/>
        </w:rPr>
        <w:t>HTTP</w:t>
      </w:r>
      <w:r w:rsidRPr="004729FF">
        <w:rPr>
          <w:rFonts w:ascii="宋体" w:hAnsi="宋体" w:cs="宋体" w:hint="eastAsia"/>
          <w:sz w:val="18"/>
          <w:szCs w:val="18"/>
        </w:rPr>
        <w:t>、</w:t>
      </w:r>
      <w:r w:rsidRPr="004729FF">
        <w:rPr>
          <w:rFonts w:ascii="宋体" w:hAnsi="宋体" w:cs="宋体" w:hint="eastAsia"/>
          <w:sz w:val="18"/>
          <w:szCs w:val="18"/>
        </w:rPr>
        <w:t>RTSP</w:t>
      </w:r>
      <w:r w:rsidRPr="004729FF">
        <w:rPr>
          <w:rFonts w:ascii="宋体" w:hAnsi="宋体" w:cs="宋体" w:hint="eastAsia"/>
          <w:sz w:val="18"/>
          <w:szCs w:val="18"/>
        </w:rPr>
        <w:t>、</w:t>
      </w:r>
      <w:r w:rsidRPr="004729FF">
        <w:rPr>
          <w:rFonts w:ascii="宋体" w:hAnsi="宋体" w:cs="宋体" w:hint="eastAsia"/>
          <w:sz w:val="18"/>
          <w:szCs w:val="18"/>
        </w:rPr>
        <w:t>UDP</w:t>
      </w:r>
      <w:r w:rsidRPr="004729FF">
        <w:rPr>
          <w:rFonts w:ascii="宋体" w:hAnsi="宋体" w:cs="宋体" w:hint="eastAsia"/>
          <w:sz w:val="18"/>
          <w:szCs w:val="18"/>
        </w:rPr>
        <w:t>、</w:t>
      </w:r>
      <w:r w:rsidRPr="004729FF">
        <w:rPr>
          <w:rFonts w:ascii="宋体" w:hAnsi="宋体" w:cs="宋体" w:hint="eastAsia"/>
          <w:sz w:val="18"/>
          <w:szCs w:val="18"/>
        </w:rPr>
        <w:t>RTMP</w:t>
      </w:r>
      <w:r w:rsidRPr="004729FF">
        <w:rPr>
          <w:rFonts w:ascii="宋体" w:hAnsi="宋体" w:cs="宋体" w:hint="eastAsia"/>
          <w:sz w:val="18"/>
          <w:szCs w:val="18"/>
        </w:rPr>
        <w:t>等主流流媒体协议，配合系统平台支持</w:t>
      </w:r>
      <w:r w:rsidRPr="004729FF">
        <w:rPr>
          <w:rFonts w:ascii="宋体" w:hAnsi="宋体" w:cs="宋体" w:hint="eastAsia"/>
          <w:sz w:val="18"/>
          <w:szCs w:val="18"/>
        </w:rPr>
        <w:t>0-99</w:t>
      </w:r>
      <w:r w:rsidRPr="004729FF">
        <w:rPr>
          <w:rFonts w:ascii="宋体" w:hAnsi="宋体" w:cs="宋体" w:hint="eastAsia"/>
          <w:sz w:val="18"/>
          <w:szCs w:val="18"/>
        </w:rPr>
        <w:t>级广播级别选择。支持智能终端在待机状态下接收服务器预设的高清流媒体内容或在线电视节目进行自动播放，自动开启和关闭显示设备，实现智能自动播放的功能。</w:t>
      </w:r>
    </w:p>
    <w:p w14:paraId="6443B326" w14:textId="77777777" w:rsidR="00121253" w:rsidRPr="004729FF" w:rsidRDefault="00121253" w:rsidP="00121253">
      <w:pPr>
        <w:spacing w:line="400" w:lineRule="exact"/>
        <w:rPr>
          <w:rFonts w:ascii="宋体" w:hAnsi="宋体" w:cs="宋体"/>
          <w:sz w:val="18"/>
          <w:szCs w:val="18"/>
        </w:rPr>
      </w:pPr>
      <w:r w:rsidRPr="004729FF">
        <w:rPr>
          <w:rFonts w:ascii="宋体" w:hAnsi="宋体" w:cs="宋体" w:hint="eastAsia"/>
          <w:sz w:val="18"/>
          <w:szCs w:val="18"/>
        </w:rPr>
        <w:t>6</w:t>
      </w:r>
      <w:r w:rsidRPr="004729FF">
        <w:rPr>
          <w:rFonts w:ascii="宋体" w:hAnsi="宋体" w:cs="宋体" w:hint="eastAsia"/>
          <w:sz w:val="18"/>
          <w:szCs w:val="18"/>
        </w:rPr>
        <w:t>、</w:t>
      </w:r>
      <w:r w:rsidRPr="004729FF">
        <w:rPr>
          <w:rFonts w:ascii="宋体" w:hAnsi="宋体" w:cs="宋体" w:hint="eastAsia"/>
          <w:sz w:val="18"/>
          <w:szCs w:val="18"/>
        </w:rPr>
        <w:t xml:space="preserve"> </w:t>
      </w:r>
      <w:r w:rsidRPr="004729FF">
        <w:rPr>
          <w:rFonts w:ascii="宋体" w:hAnsi="宋体" w:cs="宋体" w:hint="eastAsia"/>
          <w:sz w:val="18"/>
          <w:szCs w:val="18"/>
        </w:rPr>
        <w:t>支持</w:t>
      </w:r>
      <w:r w:rsidRPr="004729FF">
        <w:rPr>
          <w:rFonts w:ascii="宋体" w:hAnsi="宋体" w:cs="宋体" w:hint="eastAsia"/>
          <w:sz w:val="18"/>
          <w:szCs w:val="18"/>
        </w:rPr>
        <w:t>web</w:t>
      </w:r>
      <w:r w:rsidRPr="004729FF">
        <w:rPr>
          <w:rFonts w:ascii="宋体" w:hAnsi="宋体" w:cs="宋体" w:hint="eastAsia"/>
          <w:sz w:val="18"/>
          <w:szCs w:val="18"/>
        </w:rPr>
        <w:t>配置界面，支持本地系统参数、网络参数、高级参数、面板参数、物联参数、教室风格等配置。支持自定义电源输出延时设置，磁控锁开锁延时设置，物联模块联动开关及延时设置。支持功放选择、广播联动电源等功能。</w:t>
      </w:r>
    </w:p>
    <w:p w14:paraId="143C9BB7" w14:textId="77777777" w:rsidR="00121253" w:rsidRPr="005C18C9" w:rsidRDefault="00121253" w:rsidP="00121253">
      <w:pPr>
        <w:spacing w:line="400" w:lineRule="exact"/>
      </w:pPr>
      <w:r w:rsidRPr="004729FF">
        <w:rPr>
          <w:rFonts w:ascii="宋体" w:hAnsi="宋体" w:cs="宋体" w:hint="eastAsia"/>
          <w:sz w:val="18"/>
          <w:szCs w:val="18"/>
        </w:rPr>
        <w:t>7</w:t>
      </w:r>
      <w:r w:rsidRPr="004729FF">
        <w:rPr>
          <w:rFonts w:ascii="宋体" w:hAnsi="宋体" w:cs="宋体" w:hint="eastAsia"/>
          <w:sz w:val="18"/>
          <w:szCs w:val="18"/>
        </w:rPr>
        <w:t>、支持配置串口控制第三方录播主机的开关，录制和暂停，支持配置电脑联动控制。</w:t>
      </w:r>
    </w:p>
    <w:p w14:paraId="742E65F6" w14:textId="77777777" w:rsidR="00121253" w:rsidRDefault="00121253" w:rsidP="00121253">
      <w:pPr>
        <w:pStyle w:val="a8"/>
        <w:rPr>
          <w:rFonts w:ascii="宋体" w:eastAsia="宋体" w:hAnsi="宋体" w:cstheme="minorBidi"/>
          <w:bCs w:val="0"/>
          <w:spacing w:val="0"/>
          <w:kern w:val="2"/>
          <w:szCs w:val="22"/>
        </w:rPr>
      </w:pPr>
      <w:r>
        <w:rPr>
          <w:rFonts w:ascii="宋体" w:eastAsia="宋体" w:hAnsi="宋体" w:cstheme="minorBidi"/>
          <w:bCs w:val="0"/>
          <w:spacing w:val="0"/>
          <w:kern w:val="2"/>
          <w:szCs w:val="22"/>
        </w:rPr>
        <w:t xml:space="preserve"> </w:t>
      </w:r>
    </w:p>
    <w:p w14:paraId="330A8E32" w14:textId="77777777" w:rsidR="00121253" w:rsidRDefault="00121253" w:rsidP="00121253">
      <w:pPr>
        <w:pStyle w:val="a8"/>
        <w:ind w:firstLineChars="800" w:firstLine="1920"/>
        <w:rPr>
          <w:rFonts w:ascii="宋体" w:eastAsia="宋体" w:hAnsi="宋体" w:cstheme="minorBidi"/>
          <w:bCs w:val="0"/>
          <w:spacing w:val="0"/>
          <w:kern w:val="2"/>
          <w:szCs w:val="22"/>
        </w:rPr>
      </w:pPr>
    </w:p>
    <w:p w14:paraId="36FDE982" w14:textId="77777777" w:rsidR="00121253" w:rsidRDefault="00121253" w:rsidP="00121253">
      <w:pPr>
        <w:pStyle w:val="a8"/>
        <w:ind w:firstLineChars="800" w:firstLine="1920"/>
        <w:rPr>
          <w:rFonts w:ascii="宋体" w:eastAsia="宋体" w:hAnsi="宋体" w:cstheme="minorBidi"/>
          <w:bCs w:val="0"/>
          <w:spacing w:val="0"/>
          <w:kern w:val="2"/>
          <w:szCs w:val="22"/>
        </w:rPr>
      </w:pPr>
      <w:r w:rsidRPr="00AD733A">
        <w:rPr>
          <w:rFonts w:ascii="宋体" w:eastAsia="宋体" w:hAnsi="宋体" w:cstheme="minorBidi"/>
          <w:bCs w:val="0"/>
          <w:spacing w:val="0"/>
          <w:kern w:val="2"/>
          <w:szCs w:val="22"/>
        </w:rPr>
        <w:t xml:space="preserve"> </w:t>
      </w:r>
    </w:p>
    <w:p w14:paraId="33B722EB" w14:textId="77777777" w:rsidR="00121253" w:rsidRPr="00121253" w:rsidRDefault="00121253"/>
    <w:sectPr w:rsidR="00121253" w:rsidRPr="001212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3EF04" w14:textId="77777777" w:rsidR="00C8717F" w:rsidRDefault="00C8717F"/>
  </w:endnote>
  <w:endnote w:type="continuationSeparator" w:id="0">
    <w:p w14:paraId="0ECD864A" w14:textId="77777777" w:rsidR="00C8717F" w:rsidRDefault="00C87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A72E3" w14:textId="77777777" w:rsidR="00C8717F" w:rsidRDefault="00C8717F"/>
  </w:footnote>
  <w:footnote w:type="continuationSeparator" w:id="0">
    <w:p w14:paraId="7BC70B8F" w14:textId="77777777" w:rsidR="00C8717F" w:rsidRDefault="00C8717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05657C"/>
    <w:multiLevelType w:val="hybridMultilevel"/>
    <w:tmpl w:val="2ADCB6F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21253"/>
    <w:rsid w:val="0016509B"/>
    <w:rsid w:val="00170341"/>
    <w:rsid w:val="001A0169"/>
    <w:rsid w:val="0020185A"/>
    <w:rsid w:val="00222279"/>
    <w:rsid w:val="0024079A"/>
    <w:rsid w:val="00257D10"/>
    <w:rsid w:val="00341A37"/>
    <w:rsid w:val="003614F1"/>
    <w:rsid w:val="003D038D"/>
    <w:rsid w:val="004A1FF3"/>
    <w:rsid w:val="004B76FC"/>
    <w:rsid w:val="00646F68"/>
    <w:rsid w:val="006C5545"/>
    <w:rsid w:val="007A41CF"/>
    <w:rsid w:val="007F292A"/>
    <w:rsid w:val="008E3941"/>
    <w:rsid w:val="008F2C94"/>
    <w:rsid w:val="00AB215B"/>
    <w:rsid w:val="00AE2D83"/>
    <w:rsid w:val="00AF719F"/>
    <w:rsid w:val="00B25160"/>
    <w:rsid w:val="00B265EC"/>
    <w:rsid w:val="00BB0AFE"/>
    <w:rsid w:val="00C8717F"/>
    <w:rsid w:val="00C94B95"/>
    <w:rsid w:val="00CB2AD7"/>
    <w:rsid w:val="00CB2FC5"/>
    <w:rsid w:val="00CF531F"/>
    <w:rsid w:val="00D46F28"/>
    <w:rsid w:val="00DA01A0"/>
    <w:rsid w:val="00EC2C6E"/>
    <w:rsid w:val="00F17E01"/>
    <w:rsid w:val="00F343C9"/>
    <w:rsid w:val="00FA174A"/>
    <w:rsid w:val="00FF4F13"/>
    <w:rsid w:val="07263D15"/>
    <w:rsid w:val="2A2468A7"/>
    <w:rsid w:val="55FD0290"/>
    <w:rsid w:val="55FD7D17"/>
    <w:rsid w:val="610F01AA"/>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6240D"/>
  <w15:docId w15:val="{A5E3D344-3FE5-4B96-B8A6-F9D44D6A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14:ligatures w14:val="none"/>
    </w:rPr>
  </w:style>
  <w:style w:type="character" w:customStyle="1" w:styleId="a4">
    <w:name w:val="页脚 字符"/>
    <w:basedOn w:val="a0"/>
    <w:link w:val="a3"/>
    <w:uiPriority w:val="99"/>
    <w:qFormat/>
    <w:rPr>
      <w:sz w:val="18"/>
      <w:szCs w:val="18"/>
      <w14:ligatures w14:val="none"/>
    </w:rPr>
  </w:style>
  <w:style w:type="paragraph" w:customStyle="1" w:styleId="a8">
    <w:name w:val="表格文字"/>
    <w:basedOn w:val="a"/>
    <w:qFormat/>
    <w:rsid w:val="00121253"/>
    <w:pPr>
      <w:snapToGrid w:val="0"/>
      <w:spacing w:before="25" w:after="25"/>
    </w:pPr>
    <w:rPr>
      <w:rFonts w:ascii="Calibri" w:hAnsi="Calibri" w:cs="Times New Roman"/>
      <w:bCs/>
      <w:spacing w:val="10"/>
      <w:kern w:val="0"/>
      <w:sz w:val="24"/>
      <w:szCs w:val="20"/>
    </w:rPr>
  </w:style>
  <w:style w:type="paragraph" w:styleId="a9">
    <w:name w:val="List Paragraph"/>
    <w:basedOn w:val="a"/>
    <w:uiPriority w:val="34"/>
    <w:qFormat/>
    <w:rsid w:val="00121253"/>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84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1535</Words>
  <Characters>8752</Characters>
  <Application>Microsoft Office Word</Application>
  <DocSecurity>0</DocSecurity>
  <Lines>72</Lines>
  <Paragraphs>20</Paragraphs>
  <ScaleCrop>false</ScaleCrop>
  <Company>Microsoft</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玥 涂</dc:creator>
  <cp:lastModifiedBy>仇云龙</cp:lastModifiedBy>
  <cp:revision>7</cp:revision>
  <dcterms:created xsi:type="dcterms:W3CDTF">2024-11-12T04:13:00Z</dcterms:created>
  <dcterms:modified xsi:type="dcterms:W3CDTF">2024-11-12T07:40:00Z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2E62B53E86844A989428B3BF853476DB_13</vt:lpwstr>
  </property>
</Properties>
</file>