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</w:rPr>
        <w:t>NZYGKXJ201</w:t>
      </w:r>
      <w:r>
        <w:rPr>
          <w:rFonts w:hint="eastAsia" w:ascii="宋体" w:hAnsi="宋体" w:eastAsia="宋体"/>
          <w:sz w:val="28"/>
          <w:szCs w:val="28"/>
        </w:rPr>
        <w:t>9-0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/>
          <w:sz w:val="28"/>
          <w:szCs w:val="28"/>
          <w:lang w:eastAsia="zh-CN"/>
        </w:rPr>
        <w:t>项目要求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项目概况：我校近期拟对学校所属一处土地及楼宇进行资产评估，土地面积18760.9㎡（有土地证），楼宇面积4821㎡（有规划核准合格书，无房产证）。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2、供应商资质要求：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必须具有独立法人资格，采购内容在其营业执照的经营范围内，能独立承担民事责任；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具有房屋、土地等资产评估一级资质；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在省级行政事业单位资产评估中介机构库备案、执业规范、资信较高的资产评估单位。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3、项目要求：最终成交供应商须在一个月内完成评估并出具评估报告，并协助学校报送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省财政厅、省教育厅备案。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374AA"/>
    <w:multiLevelType w:val="singleLevel"/>
    <w:tmpl w:val="817374A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4CECB7D"/>
    <w:multiLevelType w:val="singleLevel"/>
    <w:tmpl w:val="14CECB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159D"/>
    <w:rsid w:val="3FD4159D"/>
    <w:rsid w:val="46C5474F"/>
    <w:rsid w:val="6EC95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2019-10-10T01:40:00Z</dcterms:created>
  <dc:creator>廖佳</dc:creator>
  <cp:lastModifiedBy>廖佳</cp:lastModifiedBy>
  <dcterms:modified xsi:type="dcterms:W3CDTF">2019-10-10T02:50:43Z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