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FD0B9B">
      <w:pPr>
        <w:jc w:val="center"/>
      </w:pPr>
      <w:r>
        <w:rPr>
          <w:rFonts w:hint="eastAsia"/>
        </w:rPr>
        <w:t>技术参数要求确认单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850"/>
        <w:gridCol w:w="1560"/>
        <w:gridCol w:w="1701"/>
        <w:gridCol w:w="2205"/>
      </w:tblGrid>
      <w:tr w14:paraId="6C938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5"/>
          </w:tcPr>
          <w:p w14:paraId="41B31EC3">
            <w:r>
              <w:rPr>
                <w:rFonts w:hint="eastAsia"/>
              </w:rPr>
              <w:t>项目名称</w:t>
            </w:r>
          </w:p>
          <w:p w14:paraId="0FAFF696">
            <w:r>
              <w:rPr>
                <w:rFonts w:hint="eastAsia"/>
              </w:rPr>
              <w:t>南京中医药大学国教院实训室</w:t>
            </w:r>
            <w:r>
              <w:rPr>
                <w:rFonts w:hint="eastAsia"/>
                <w:lang w:val="en-US" w:eastAsia="zh-CN"/>
              </w:rPr>
              <w:t>医疗仪器设备</w:t>
            </w:r>
            <w:r>
              <w:rPr>
                <w:rFonts w:hint="eastAsia"/>
              </w:rPr>
              <w:t>采购</w:t>
            </w:r>
          </w:p>
        </w:tc>
      </w:tr>
      <w:tr w14:paraId="03C36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1B5AE8D">
            <w:r>
              <w:rPr>
                <w:rFonts w:hint="eastAsia"/>
              </w:rPr>
              <w:t>联系人</w:t>
            </w:r>
          </w:p>
        </w:tc>
        <w:tc>
          <w:tcPr>
            <w:tcW w:w="2410" w:type="dxa"/>
            <w:gridSpan w:val="2"/>
          </w:tcPr>
          <w:p w14:paraId="61F64165">
            <w:r>
              <w:rPr>
                <w:rFonts w:hint="eastAsia"/>
              </w:rPr>
              <w:t>顾老师</w:t>
            </w:r>
          </w:p>
        </w:tc>
        <w:tc>
          <w:tcPr>
            <w:tcW w:w="1701" w:type="dxa"/>
          </w:tcPr>
          <w:p w14:paraId="3F37A85E">
            <w:r>
              <w:rPr>
                <w:rFonts w:hint="eastAsia"/>
              </w:rPr>
              <w:t>联系电话</w:t>
            </w:r>
          </w:p>
        </w:tc>
        <w:tc>
          <w:tcPr>
            <w:tcW w:w="2205" w:type="dxa"/>
          </w:tcPr>
          <w:p w14:paraId="5542EE78">
            <w:r>
              <w:t>13813804333</w:t>
            </w:r>
          </w:p>
        </w:tc>
      </w:tr>
      <w:tr w14:paraId="1A1CB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0" w:type="dxa"/>
            <w:gridSpan w:val="2"/>
          </w:tcPr>
          <w:p w14:paraId="7A538367">
            <w:r>
              <w:rPr>
                <w:rFonts w:hint="eastAsia"/>
              </w:rPr>
              <w:t>项目</w:t>
            </w:r>
            <w:r>
              <w:t>预算</w:t>
            </w:r>
          </w:p>
        </w:tc>
        <w:tc>
          <w:tcPr>
            <w:tcW w:w="5466" w:type="dxa"/>
            <w:gridSpan w:val="3"/>
          </w:tcPr>
          <w:p w14:paraId="70E4F1CA">
            <w:pPr>
              <w:ind w:firstLine="840" w:firstLineChars="400"/>
            </w:pPr>
            <w:r>
              <w:rPr>
                <w:rFonts w:hint="eastAsia"/>
                <w:lang w:val="en-US" w:eastAsia="zh-CN"/>
              </w:rPr>
              <w:t>4.1284万</w:t>
            </w:r>
            <w:r>
              <w:rPr>
                <w:rFonts w:hint="eastAsia"/>
              </w:rPr>
              <w:t>元</w:t>
            </w:r>
          </w:p>
        </w:tc>
      </w:tr>
      <w:tr w14:paraId="3A49C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8296" w:type="dxa"/>
            <w:gridSpan w:val="5"/>
          </w:tcPr>
          <w:p w14:paraId="5AB7050E">
            <w:r>
              <w:rPr>
                <w:rFonts w:hint="eastAsia"/>
              </w:rPr>
              <w:t>主要用途描述：国教院实训室</w:t>
            </w:r>
            <w:r>
              <w:rPr>
                <w:rFonts w:hint="eastAsia"/>
                <w:lang w:val="en-US" w:eastAsia="zh-CN"/>
              </w:rPr>
              <w:t>医疗仪器设备</w:t>
            </w:r>
            <w:r>
              <w:rPr>
                <w:rFonts w:hint="eastAsia"/>
              </w:rPr>
              <w:t>采购</w:t>
            </w:r>
          </w:p>
        </w:tc>
      </w:tr>
      <w:tr w14:paraId="33DAC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1" w:hRule="atLeast"/>
        </w:trPr>
        <w:tc>
          <w:tcPr>
            <w:tcW w:w="8296" w:type="dxa"/>
            <w:gridSpan w:val="5"/>
          </w:tcPr>
          <w:p w14:paraId="3B418905">
            <w:r>
              <w:rPr>
                <w:rFonts w:hint="eastAsia"/>
              </w:rPr>
              <w:t>本项目免费质保期不少于一年。</w:t>
            </w:r>
          </w:p>
          <w:p w14:paraId="5C3259C9">
            <w:r>
              <w:rPr>
                <w:rFonts w:hint="eastAsia"/>
              </w:rPr>
              <w:t>成交后15天内供货安装完成。</w:t>
            </w:r>
          </w:p>
          <w:p w14:paraId="12AB4D1D">
            <w:r>
              <w:rPr>
                <w:rFonts w:hint="eastAsia"/>
              </w:rPr>
              <w:t>参数要求：</w:t>
            </w:r>
          </w:p>
          <w:p w14:paraId="50BA03E3">
            <w:pPr>
              <w:pStyle w:val="12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多功能电动升降手法床（9张）</w:t>
            </w:r>
          </w:p>
          <w:p w14:paraId="0B33F7B5">
            <w:r>
              <w:rPr>
                <w:rFonts w:hint="eastAsia"/>
              </w:rPr>
              <w:t>分类：</w:t>
            </w:r>
            <w:r>
              <w:rPr>
                <w:rFonts w:ascii="PingFangSC-Medium" w:hAnsi="PingFangSC-Medium"/>
                <w:color w:val="11192D"/>
                <w:szCs w:val="21"/>
                <w:shd w:val="clear" w:color="auto" w:fill="FFFFFF"/>
              </w:rPr>
              <w:t>一段电动升降手法PT康复床</w:t>
            </w:r>
          </w:p>
          <w:p w14:paraId="63B27EDE">
            <w:r>
              <w:rPr>
                <w:rFonts w:hint="eastAsia"/>
              </w:rPr>
              <w:t>尺寸：</w:t>
            </w:r>
            <w:r>
              <w:rPr>
                <w:rFonts w:ascii="PingFangSC-Medium" w:hAnsi="PingFangSC-Medium"/>
                <w:color w:val="11192D"/>
                <w:szCs w:val="21"/>
                <w:shd w:val="clear" w:color="auto" w:fill="FFFFFF"/>
              </w:rPr>
              <w:t>185x61x52-90cm</w:t>
            </w:r>
          </w:p>
          <w:p w14:paraId="51B9F99E">
            <w:r>
              <w:rPr>
                <w:rFonts w:hint="eastAsia"/>
              </w:rPr>
              <w:t>材质要求：床面：皮革，高密度加厚海绵。床架：国标方钢，耐用五金，高硬度喷塑工艺，不掉色不开裂。床板：高密度板</w:t>
            </w:r>
          </w:p>
          <w:p w14:paraId="66A9FC9C">
            <w:r>
              <w:rPr>
                <w:rFonts w:hint="eastAsia"/>
              </w:rPr>
              <w:t>额定电压：110V-220V/50Hz 额定功率：190W</w:t>
            </w:r>
          </w:p>
          <w:p w14:paraId="224CE130">
            <w:r>
              <w:rPr>
                <w:rFonts w:hint="eastAsia"/>
              </w:rPr>
              <w:t>净重：65kg</w:t>
            </w:r>
          </w:p>
          <w:p w14:paraId="7A67B338">
            <w:r>
              <w:rPr>
                <w:rFonts w:hint="eastAsia"/>
              </w:rPr>
              <w:t>起升重量：≤200kg，允差士10kg</w:t>
            </w:r>
          </w:p>
          <w:p w14:paraId="775361CD">
            <w:r>
              <w:rPr>
                <w:rFonts w:hint="eastAsia"/>
              </w:rPr>
              <w:t>规格（长宽高）：1850×610×540～900mm（一段）（允差：士3%）</w:t>
            </w:r>
          </w:p>
          <w:p w14:paraId="54DBFC6B">
            <w:r>
              <w:rPr>
                <w:rFonts w:hint="eastAsia"/>
              </w:rPr>
              <w:t>床面升降行程：0～360mm范围连续可调，允差士30mm</w:t>
            </w:r>
          </w:p>
          <w:p w14:paraId="166F73F5">
            <w:r>
              <w:rPr>
                <w:rFonts w:hint="eastAsia"/>
              </w:rPr>
              <w:t>（电动遥控调节）</w:t>
            </w:r>
          </w:p>
          <w:p w14:paraId="4CC044BC">
            <w:r>
              <w:drawing>
                <wp:inline distT="0" distB="0" distL="0" distR="0">
                  <wp:extent cx="2395220" cy="1821180"/>
                  <wp:effectExtent l="0" t="0" r="5080" b="762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509" cy="1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9CC1F">
            <w:pPr>
              <w:pStyle w:val="12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医用床头柜（9个）</w:t>
            </w:r>
          </w:p>
          <w:p w14:paraId="03B8835A">
            <w:r>
              <w:rPr>
                <w:rFonts w:hint="eastAsia"/>
              </w:rPr>
              <w:t>尺寸：</w:t>
            </w:r>
            <w:r>
              <w:t>46</w:t>
            </w:r>
            <w:r>
              <w:rPr>
                <w:rFonts w:hint="eastAsia"/>
              </w:rPr>
              <w:t>cm×</w:t>
            </w:r>
            <w:r>
              <w:t>48c</w:t>
            </w:r>
            <w:r>
              <w:rPr>
                <w:rFonts w:hint="eastAsia"/>
              </w:rPr>
              <w:t>m×7</w:t>
            </w:r>
            <w:r>
              <w:t>6c</w:t>
            </w:r>
            <w:r>
              <w:rPr>
                <w:rFonts w:hint="eastAsia"/>
              </w:rPr>
              <w:t>m</w:t>
            </w:r>
          </w:p>
          <w:p w14:paraId="5893CF1D">
            <w:r>
              <w:rPr>
                <w:rFonts w:hint="eastAsia"/>
              </w:rPr>
              <w:t>材质要求：进口纯原料塑料（</w:t>
            </w:r>
            <w:r>
              <w:t>ABS）</w:t>
            </w:r>
            <w:r>
              <w:rPr>
                <w:rFonts w:hint="eastAsia"/>
              </w:rPr>
              <w:t>环保材料</w:t>
            </w:r>
          </w:p>
          <w:p w14:paraId="397D66F3">
            <w:r>
              <w:rPr>
                <w:rFonts w:hint="eastAsia"/>
              </w:rPr>
              <w:t>型号：BY-C21</w:t>
            </w:r>
          </w:p>
          <w:p w14:paraId="1AE342D5">
            <w:r>
              <w:rPr>
                <w:rFonts w:hint="eastAsia"/>
              </w:rPr>
              <w:t>计量单位：头</w:t>
            </w:r>
          </w:p>
          <w:p w14:paraId="1B87B4F5">
            <w:r>
              <w:rPr>
                <w:rFonts w:hint="eastAsia"/>
              </w:rPr>
              <w:t>类别：护理床配件</w:t>
            </w:r>
          </w:p>
          <w:p w14:paraId="4035CABC">
            <w:r>
              <w:rPr>
                <w:rFonts w:hint="eastAsia"/>
              </w:rPr>
              <w:t>特性：吊架</w:t>
            </w:r>
          </w:p>
          <w:p w14:paraId="6AAF5CD2">
            <w:r>
              <w:drawing>
                <wp:inline distT="0" distB="0" distL="0" distR="0">
                  <wp:extent cx="1352550" cy="1346835"/>
                  <wp:effectExtent l="0" t="0" r="0" b="571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98" cy="136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88CBEA">
            <w:r>
              <w:rPr>
                <w:rFonts w:hint="eastAsia"/>
              </w:rPr>
              <w:t>三、医用推车（3张)</w:t>
            </w:r>
          </w:p>
          <w:p w14:paraId="6F03B1DD">
            <w:r>
              <w:rPr>
                <w:rFonts w:hint="eastAsia"/>
              </w:rPr>
              <w:t>特小号、二层、单抽屉</w:t>
            </w:r>
          </w:p>
          <w:p w14:paraId="7BCB4DAA">
            <w:r>
              <w:rPr>
                <w:rFonts w:hint="eastAsia"/>
              </w:rPr>
              <w:t>尺寸：400mm×500mm×8</w:t>
            </w:r>
            <w:r>
              <w:t>6</w:t>
            </w:r>
            <w:r>
              <w:rPr>
                <w:rFonts w:hint="eastAsia"/>
              </w:rPr>
              <w:t>0mm</w:t>
            </w:r>
          </w:p>
          <w:p w14:paraId="416F5FA1">
            <w:r>
              <w:rPr>
                <w:rFonts w:hint="eastAsia"/>
              </w:rPr>
              <w:t>材质要求：全不锈钢</w:t>
            </w:r>
          </w:p>
          <w:p w14:paraId="6ECB9619">
            <w:r>
              <w:rPr>
                <w:rFonts w:hint="eastAsia"/>
              </w:rPr>
              <w:t>适用人群：中老年，通用</w:t>
            </w:r>
          </w:p>
          <w:p w14:paraId="134A3FFC"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drawing>
                <wp:inline distT="0" distB="0" distL="0" distR="0">
                  <wp:extent cx="2219325" cy="2362200"/>
                  <wp:effectExtent l="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85669D">
            <w:r>
              <w:rPr>
                <w:rFonts w:hint="eastAsia"/>
              </w:rPr>
              <w:t>四、带不锈钢桌面的柜子（3张)</w:t>
            </w:r>
          </w:p>
          <w:p w14:paraId="72BE541F">
            <w:r>
              <w:rPr>
                <w:rFonts w:hint="eastAsia"/>
              </w:rPr>
              <w:t>尺寸：1</w:t>
            </w:r>
            <w:r>
              <w:t>800*1200*500</w:t>
            </w:r>
            <w:r>
              <w:rPr>
                <w:rFonts w:hint="eastAsia"/>
              </w:rPr>
              <w:t>mm</w:t>
            </w:r>
          </w:p>
          <w:p w14:paraId="0AAE2738">
            <w:r>
              <w:rPr>
                <w:rFonts w:hint="eastAsia"/>
              </w:rPr>
              <w:t>材质要求：加厚冷轧钢</w:t>
            </w:r>
          </w:p>
          <w:p w14:paraId="56234FDB">
            <w:r>
              <w:rPr>
                <w:rFonts w:hint="eastAsia"/>
              </w:rPr>
              <w:t>柜体材质：钢</w:t>
            </w:r>
          </w:p>
          <w:p w14:paraId="23BB6D76">
            <w:r>
              <w:rPr>
                <w:rFonts w:hint="eastAsia"/>
              </w:rPr>
              <w:t>柜门材质：钢</w:t>
            </w:r>
          </w:p>
          <w:p w14:paraId="686306BB">
            <w:r>
              <w:rPr>
                <w:rFonts w:hint="eastAsia"/>
              </w:rPr>
              <w:t>开锁方式：钥匙</w:t>
            </w:r>
          </w:p>
          <w:p w14:paraId="3A061CFC">
            <w:r>
              <w:rPr>
                <w:rFonts w:hint="eastAsia"/>
              </w:rPr>
              <w:t>是否可定制：可定制</w:t>
            </w:r>
          </w:p>
          <w:p w14:paraId="1792BC5A">
            <w:r>
              <w:rPr>
                <w:rFonts w:hint="eastAsia"/>
              </w:rPr>
              <w:t>是否带滚轮：不带滚轮</w:t>
            </w:r>
          </w:p>
          <w:p w14:paraId="73508323">
            <w:r>
              <w:drawing>
                <wp:inline distT="0" distB="0" distL="0" distR="0">
                  <wp:extent cx="3929380" cy="413385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380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C3C9A0">
            <w:r>
              <w:rPr>
                <w:rFonts w:hint="eastAsia"/>
              </w:rPr>
              <w:t>五、红外线理疗灯（9</w:t>
            </w:r>
            <w:r>
              <w:t>个）</w:t>
            </w:r>
          </w:p>
          <w:p w14:paraId="3936E9B3">
            <w:r>
              <w:rPr>
                <w:rFonts w:hint="eastAsia"/>
              </w:rPr>
              <w:t>产品结构：立式</w:t>
            </w:r>
          </w:p>
          <w:p w14:paraId="0AB04223">
            <w:r>
              <w:rPr>
                <w:rFonts w:hint="eastAsia"/>
              </w:rPr>
              <w:t>治疗面板：圆形</w:t>
            </w:r>
            <w:r>
              <w:rPr>
                <w:rFonts w:ascii="Cambria" w:hAnsi="Cambria" w:cs="Cambria"/>
                <w:color w:val="333333"/>
                <w:szCs w:val="21"/>
                <w:shd w:val="clear" w:color="auto" w:fill="FFFFFF"/>
              </w:rPr>
              <w:t>⌀166mm</w:t>
            </w:r>
          </w:p>
          <w:p w14:paraId="5B94DD23">
            <w:r>
              <w:rPr>
                <w:rFonts w:hint="eastAsia"/>
              </w:rPr>
              <w:t>定时方式：电子</w:t>
            </w:r>
          </w:p>
          <w:p w14:paraId="2F30A0DD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hint="eastAsia"/>
              </w:rPr>
              <w:t>波长范围：2</w:t>
            </w:r>
            <w:r>
              <w:t>.0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μm~25.0μm</w:t>
            </w:r>
          </w:p>
          <w:p w14:paraId="38761C12">
            <w:pPr>
              <w:rPr>
                <w:rFonts w:hint="eastAsia"/>
              </w:rPr>
            </w:pPr>
            <w:r>
              <w:rPr>
                <w:rFonts w:hint="eastAsia"/>
              </w:rPr>
              <w:t>治疗面板温度：3</w:t>
            </w:r>
            <w:r>
              <w:t>00</w:t>
            </w:r>
            <w:r>
              <w:rPr>
                <w:rFonts w:hint="eastAsia" w:ascii="宋体" w:hAnsi="宋体" w:eastAsia="宋体" w:cs="宋体"/>
                <w:color w:val="333333"/>
                <w:sz w:val="20"/>
                <w:szCs w:val="20"/>
                <w:shd w:val="clear" w:color="auto" w:fill="FFFFFF"/>
              </w:rPr>
              <w:t>℃</w:t>
            </w:r>
            <w:r>
              <w:rPr>
                <w:rFonts w:hint="eastAsia"/>
              </w:rPr>
              <w:t>士1</w:t>
            </w:r>
            <w:r>
              <w:t>0</w:t>
            </w:r>
            <w:r>
              <w:rPr>
                <w:rFonts w:ascii="Times New Roman" w:hAnsi="Times New Roman" w:cs="Times New Roman"/>
              </w:rPr>
              <w:t>%</w:t>
            </w:r>
          </w:p>
          <w:p w14:paraId="78F47A5A">
            <w:r>
              <w:rPr>
                <w:rFonts w:hint="eastAsia"/>
              </w:rPr>
              <w:t>加热器工作寿命：</w:t>
            </w: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≥2000</w:t>
            </w:r>
            <w:r>
              <w:rPr>
                <w:rFonts w:hint="eastAsia" w:ascii="Arial" w:hAnsi="Arial" w:cs="Arial"/>
                <w:color w:val="333333"/>
                <w:szCs w:val="21"/>
                <w:shd w:val="clear" w:color="auto" w:fill="FFFFFF"/>
              </w:rPr>
              <w:t>小时</w:t>
            </w:r>
          </w:p>
          <w:p w14:paraId="5606CB73">
            <w:r>
              <w:rPr>
                <w:rFonts w:hint="eastAsia"/>
              </w:rPr>
              <w:t>电源电压：A</w:t>
            </w:r>
            <w:r>
              <w:t>C220V,50Hz</w:t>
            </w:r>
          </w:p>
          <w:p w14:paraId="5DB7E540">
            <w:r>
              <w:rPr>
                <w:rFonts w:hint="eastAsia"/>
              </w:rPr>
              <w:t>输入功率：单头2</w:t>
            </w:r>
            <w:r>
              <w:t>50VA</w:t>
            </w:r>
          </w:p>
          <w:p w14:paraId="72E2A65B">
            <w:r>
              <w:drawing>
                <wp:inline distT="0" distB="0" distL="0" distR="0">
                  <wp:extent cx="2392680" cy="2392045"/>
                  <wp:effectExtent l="0" t="0" r="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23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4F6A7">
            <w:r>
              <w:rPr>
                <w:rFonts w:hint="eastAsia"/>
              </w:rPr>
              <w:t>六、体脂测量仪（</w:t>
            </w:r>
            <w:r>
              <w:rPr>
                <w:rFonts w:hint="eastAsia"/>
                <w:lang w:val="en-US" w:eastAsia="zh-CN"/>
              </w:rPr>
              <w:t>3</w:t>
            </w:r>
            <w:bookmarkStart w:id="0" w:name="_GoBack"/>
            <w:bookmarkEnd w:id="0"/>
            <w:r>
              <w:rPr>
                <w:rFonts w:hint="eastAsia"/>
              </w:rPr>
              <w:t>个）</w:t>
            </w:r>
          </w:p>
          <w:p w14:paraId="4B475FC6">
            <w:pPr>
              <w:rPr>
                <w:rFonts w:hint="eastAsia"/>
              </w:rPr>
            </w:pPr>
            <w:r>
              <w:rPr>
                <w:rFonts w:hint="eastAsia"/>
              </w:rPr>
              <w:t>体脂秤体脂仪精准三频八电极家用人体专业健身房测量仪</w:t>
            </w:r>
          </w:p>
          <w:p w14:paraId="790B2244">
            <w:r>
              <w:rPr>
                <w:rFonts w:hint="eastAsia"/>
              </w:rPr>
              <w:t>颜色：白色</w:t>
            </w:r>
          </w:p>
          <w:p w14:paraId="3B2E880F">
            <w:r>
              <w:rPr>
                <w:rFonts w:hint="eastAsia"/>
              </w:rPr>
              <w:t>蓝牙：BLE 5.0</w:t>
            </w:r>
          </w:p>
          <w:p w14:paraId="03267CF2">
            <w:r>
              <w:rPr>
                <w:rFonts w:hint="eastAsia"/>
              </w:rPr>
              <w:t>尺寸/重量：318 x 361 x 56 mm/2.4kg</w:t>
            </w:r>
          </w:p>
          <w:p w14:paraId="76940D0D">
            <w:r>
              <w:rPr>
                <w:rFonts w:hint="eastAsia"/>
              </w:rPr>
              <w:t>体重测量范围：10~150kg</w:t>
            </w:r>
          </w:p>
          <w:p w14:paraId="28C5B452">
            <w:r>
              <w:rPr>
                <w:rFonts w:hint="eastAsia"/>
              </w:rPr>
              <w:t>显示屏：2.25 inch TFT LCD</w:t>
            </w:r>
          </w:p>
          <w:p w14:paraId="43A37D4A">
            <w:r>
              <w:rPr>
                <w:rFonts w:hint="eastAsia"/>
              </w:rPr>
              <w:t>生产商：InBody</w:t>
            </w:r>
          </w:p>
          <w:p w14:paraId="720A4F01">
            <w:r>
              <w:rPr>
                <w:rFonts w:hint="eastAsia"/>
              </w:rPr>
              <w:t>电极方式：4极8点接触式电极</w:t>
            </w:r>
          </w:p>
          <w:p w14:paraId="1085D260">
            <w:r>
              <w:rPr>
                <w:rFonts w:hint="eastAsia"/>
              </w:rPr>
              <w:t>测量方法：直接分段多频生物电阻抗分析法（DSM-BIA法）</w:t>
            </w:r>
          </w:p>
          <w:p w14:paraId="78E46DD6">
            <w:r>
              <w:rPr>
                <w:rFonts w:hint="eastAsia"/>
              </w:rPr>
              <w:t>计算方法：不使用经验估算值</w:t>
            </w:r>
          </w:p>
          <w:p w14:paraId="6E569716">
            <w:r>
              <w:rPr>
                <w:rFonts w:hint="eastAsia"/>
              </w:rPr>
              <w:t>操作环境：10~40°C, 30~75%RH, 70~106kPa</w:t>
            </w:r>
          </w:p>
          <w:p w14:paraId="0AEF1A03">
            <w:r>
              <w:rPr>
                <w:rFonts w:hint="eastAsia"/>
              </w:rPr>
              <w:t>储存环境：0~70°C,10~95%RH,50~106kPa（无凝结）</w:t>
            </w:r>
          </w:p>
          <w:p w14:paraId="11C591AD">
            <w:r>
              <w:rPr>
                <w:rFonts w:hint="eastAsia"/>
              </w:rPr>
              <w:t>身高范围：50~300cm</w:t>
            </w:r>
          </w:p>
          <w:p w14:paraId="6372503E">
            <w:r>
              <w:rPr>
                <w:rFonts w:hint="eastAsia"/>
              </w:rPr>
              <w:t>输入电压：DC6V（1.5V AA 频电池4粒）</w:t>
            </w:r>
          </w:p>
          <w:p w14:paraId="337D55C8">
            <w:r>
              <w:rPr>
                <w:rFonts w:hint="eastAsia"/>
              </w:rPr>
              <w:t>检测时间：测量阻抗之后15秒以内</w:t>
            </w:r>
          </w:p>
          <w:p w14:paraId="6A50ABC7">
            <w:r>
              <w:drawing>
                <wp:inline distT="0" distB="0" distL="0" distR="0">
                  <wp:extent cx="1960880" cy="1985645"/>
                  <wp:effectExtent l="0" t="0" r="5080" b="1079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880" cy="199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AD1EDD"/>
          <w:p w14:paraId="202A2DD8"/>
          <w:p w14:paraId="31855632"/>
          <w:p w14:paraId="4D78BA6A"/>
          <w:p w14:paraId="62A7D88D"/>
          <w:p w14:paraId="41FF96BE"/>
          <w:p w14:paraId="7A2CBFDE"/>
          <w:p w14:paraId="5A32D54B">
            <w:pPr>
              <w:rPr>
                <w:rFonts w:hint="default"/>
                <w:lang w:val="en-US"/>
              </w:rPr>
            </w:pPr>
          </w:p>
        </w:tc>
      </w:tr>
    </w:tbl>
    <w:p w14:paraId="6C22A3D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ingFangSC-Medium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7DD347"/>
    <w:multiLevelType w:val="singleLevel"/>
    <w:tmpl w:val="F97DD34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VmNjUyYzI3Yzg4OTlkNjQzY2UxMTIxNjg5YjY0OTEifQ=="/>
  </w:docVars>
  <w:rsids>
    <w:rsidRoot w:val="009917FC"/>
    <w:rsid w:val="00027417"/>
    <w:rsid w:val="00075B25"/>
    <w:rsid w:val="00077372"/>
    <w:rsid w:val="0010168B"/>
    <w:rsid w:val="00101889"/>
    <w:rsid w:val="0011746F"/>
    <w:rsid w:val="00130E5E"/>
    <w:rsid w:val="00250AB8"/>
    <w:rsid w:val="002C185D"/>
    <w:rsid w:val="002D2993"/>
    <w:rsid w:val="00335471"/>
    <w:rsid w:val="003372BD"/>
    <w:rsid w:val="0038127A"/>
    <w:rsid w:val="004534D2"/>
    <w:rsid w:val="00454E0F"/>
    <w:rsid w:val="00475F6F"/>
    <w:rsid w:val="0049207B"/>
    <w:rsid w:val="004C4107"/>
    <w:rsid w:val="005234F4"/>
    <w:rsid w:val="005B0BE9"/>
    <w:rsid w:val="00660521"/>
    <w:rsid w:val="0068033E"/>
    <w:rsid w:val="00695BA9"/>
    <w:rsid w:val="006C3276"/>
    <w:rsid w:val="006E016C"/>
    <w:rsid w:val="00722FDD"/>
    <w:rsid w:val="00786555"/>
    <w:rsid w:val="007B0DEC"/>
    <w:rsid w:val="007C0E4C"/>
    <w:rsid w:val="00846513"/>
    <w:rsid w:val="008520E0"/>
    <w:rsid w:val="0085369C"/>
    <w:rsid w:val="00860CA9"/>
    <w:rsid w:val="0090363B"/>
    <w:rsid w:val="009169EB"/>
    <w:rsid w:val="00950223"/>
    <w:rsid w:val="009917FC"/>
    <w:rsid w:val="009D0754"/>
    <w:rsid w:val="009E16A1"/>
    <w:rsid w:val="00A036F7"/>
    <w:rsid w:val="00A7772A"/>
    <w:rsid w:val="00AD5B62"/>
    <w:rsid w:val="00AD6B0A"/>
    <w:rsid w:val="00AD7167"/>
    <w:rsid w:val="00B5081E"/>
    <w:rsid w:val="00B65815"/>
    <w:rsid w:val="00B80012"/>
    <w:rsid w:val="00BB297B"/>
    <w:rsid w:val="00BF4609"/>
    <w:rsid w:val="00C65EBB"/>
    <w:rsid w:val="00C944EA"/>
    <w:rsid w:val="00CA3EA4"/>
    <w:rsid w:val="00CA714D"/>
    <w:rsid w:val="00CC2953"/>
    <w:rsid w:val="00D63DCE"/>
    <w:rsid w:val="00DA6AD0"/>
    <w:rsid w:val="00DB56EE"/>
    <w:rsid w:val="00DB5C51"/>
    <w:rsid w:val="00E9242E"/>
    <w:rsid w:val="00EF17C4"/>
    <w:rsid w:val="00F06A8F"/>
    <w:rsid w:val="00F539E0"/>
    <w:rsid w:val="00F5571C"/>
    <w:rsid w:val="00FA753B"/>
    <w:rsid w:val="00FA7F71"/>
    <w:rsid w:val="016B2412"/>
    <w:rsid w:val="0CEE4831"/>
    <w:rsid w:val="0E7B3F7D"/>
    <w:rsid w:val="0F677702"/>
    <w:rsid w:val="122A2CC0"/>
    <w:rsid w:val="12F2647B"/>
    <w:rsid w:val="13D97316"/>
    <w:rsid w:val="17560515"/>
    <w:rsid w:val="1A3B7CEC"/>
    <w:rsid w:val="1DD2341D"/>
    <w:rsid w:val="1E117218"/>
    <w:rsid w:val="1FC77A03"/>
    <w:rsid w:val="20D811FE"/>
    <w:rsid w:val="215A22C8"/>
    <w:rsid w:val="21C53C9B"/>
    <w:rsid w:val="22F54D73"/>
    <w:rsid w:val="2F05722F"/>
    <w:rsid w:val="302C6EB9"/>
    <w:rsid w:val="329300A2"/>
    <w:rsid w:val="34244265"/>
    <w:rsid w:val="3BA66DBB"/>
    <w:rsid w:val="3CC419E9"/>
    <w:rsid w:val="411E49D3"/>
    <w:rsid w:val="4402732C"/>
    <w:rsid w:val="44FF492C"/>
    <w:rsid w:val="45976EB0"/>
    <w:rsid w:val="47E82E09"/>
    <w:rsid w:val="49BD4598"/>
    <w:rsid w:val="4A801779"/>
    <w:rsid w:val="4B9112FF"/>
    <w:rsid w:val="4D35631E"/>
    <w:rsid w:val="53266908"/>
    <w:rsid w:val="53AA63E5"/>
    <w:rsid w:val="560A5984"/>
    <w:rsid w:val="57C55F53"/>
    <w:rsid w:val="58365CAB"/>
    <w:rsid w:val="5B531C28"/>
    <w:rsid w:val="60AE0C4D"/>
    <w:rsid w:val="61031871"/>
    <w:rsid w:val="62F44105"/>
    <w:rsid w:val="671A47F3"/>
    <w:rsid w:val="697B6C18"/>
    <w:rsid w:val="6BBD1A0A"/>
    <w:rsid w:val="6CBB22F5"/>
    <w:rsid w:val="765061E9"/>
    <w:rsid w:val="76552A4E"/>
    <w:rsid w:val="7E1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link w:val="13"/>
    <w:qFormat/>
    <w:uiPriority w:val="9"/>
    <w:pPr>
      <w:widowControl/>
      <w:spacing w:before="100" w:beforeAutospacing="1" w:after="100" w:afterAutospacing="1" w:line="240" w:lineRule="auto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3"/>
    <w:qFormat/>
    <w:uiPriority w:val="0"/>
    <w:pPr>
      <w:spacing w:before="25" w:after="25"/>
    </w:pPr>
    <w:rPr>
      <w:bCs/>
      <w:spacing w:val="10"/>
      <w:sz w:val="24"/>
      <w:szCs w:val="20"/>
    </w:rPr>
  </w:style>
  <w:style w:type="paragraph" w:customStyle="1" w:styleId="3">
    <w:name w:val="表格文字（两侧对齐）"/>
    <w:basedOn w:val="1"/>
    <w:qFormat/>
    <w:uiPriority w:val="0"/>
    <w:pPr>
      <w:snapToGrid w:val="0"/>
    </w:pPr>
    <w:rPr>
      <w:rFonts w:ascii="Calibri" w:hAnsi="Calibri" w:cs="Times New Roman"/>
      <w:kern w:val="0"/>
      <w:sz w:val="20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6"/>
    <w:qFormat/>
    <w:uiPriority w:val="99"/>
    <w:rPr>
      <w:kern w:val="2"/>
      <w:sz w:val="18"/>
      <w:szCs w:val="18"/>
    </w:rPr>
  </w:style>
  <w:style w:type="character" w:customStyle="1" w:styleId="11">
    <w:name w:val="页脚 字符"/>
    <w:basedOn w:val="9"/>
    <w:link w:val="5"/>
    <w:qFormat/>
    <w:uiPriority w:val="99"/>
    <w:rPr>
      <w:kern w:val="2"/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标题 1 字符"/>
    <w:basedOn w:val="9"/>
    <w:link w:val="4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styleId="14">
    <w:name w:val="Placeholder Text"/>
    <w:basedOn w:val="9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南京中医药大学</Company>
  <Pages>5</Pages>
  <Words>713</Words>
  <Characters>970</Characters>
  <Lines>7</Lines>
  <Paragraphs>2</Paragraphs>
  <TotalTime>5</TotalTime>
  <ScaleCrop>false</ScaleCrop>
  <LinksUpToDate>false</LinksUpToDate>
  <CharactersWithSpaces>984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2024-09-13T08:55:00Z</dcterms:created>
  <dc:creator>汤凡</dc:creator>
  <cp:lastModifiedBy>廖佳</cp:lastModifiedBy>
  <cp:lastPrinted>2024-11-21T08:15:00Z</cp:lastPrinted>
  <dcterms:modified xsi:type="dcterms:W3CDTF">2024-11-28T10:25:16Z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FFB029ADD94B469A8120C24F88823A56_13</vt:lpwstr>
  </property>
</Properties>
</file>