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F069ED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F069ED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F069ED" w:rsidRDefault="00F069ED">
            <w:pPr>
              <w:rPr>
                <w:rFonts w:ascii="宋体" w:eastAsia="宋体" w:hAnsi="宋体"/>
                <w:sz w:val="28"/>
                <w:szCs w:val="28"/>
              </w:rPr>
            </w:pPr>
            <w:r w:rsidRPr="00F069ED">
              <w:rPr>
                <w:rFonts w:ascii="宋体" w:eastAsia="宋体" w:hAnsi="宋体" w:cs="宋体" w:hint="eastAsia"/>
                <w:sz w:val="28"/>
                <w:szCs w:val="28"/>
              </w:rPr>
              <w:t>核酸测量仪</w:t>
            </w:r>
          </w:p>
        </w:tc>
        <w:tc>
          <w:tcPr>
            <w:tcW w:w="1701" w:type="dxa"/>
          </w:tcPr>
          <w:p w:rsidR="009917FC" w:rsidRPr="00F069ED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F069ED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F069ED" w:rsidRDefault="00F069ED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F069ED"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F069ED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F069ED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F069ED" w:rsidRDefault="00600699" w:rsidP="0060069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7"/>
                <w:sz w:val="28"/>
                <w:szCs w:val="28"/>
              </w:rPr>
              <w:t>Thermo Nanodrop One</w:t>
            </w:r>
          </w:p>
        </w:tc>
      </w:tr>
      <w:tr w:rsidR="009917FC" w:rsidRPr="009917FC" w:rsidTr="00600699">
        <w:trPr>
          <w:trHeight w:val="734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F71B5A" w:rsidRPr="00F71B5A">
              <w:rPr>
                <w:rFonts w:ascii="宋体" w:eastAsia="宋体" w:hAnsi="宋体"/>
                <w:sz w:val="28"/>
                <w:szCs w:val="28"/>
              </w:rPr>
              <w:t>检测DNA,RNA浓度和纯度</w:t>
            </w:r>
          </w:p>
        </w:tc>
        <w:bookmarkStart w:id="0" w:name="_GoBack"/>
        <w:bookmarkEnd w:id="0"/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最小样品量：</w:t>
            </w:r>
            <w:r w:rsidR="00600699">
              <w:rPr>
                <w:rFonts w:ascii="宋体" w:eastAsia="宋体" w:hAnsi="宋体"/>
                <w:sz w:val="28"/>
                <w:szCs w:val="28"/>
              </w:rPr>
              <w:t>0.5</w:t>
            </w:r>
            <w:r w:rsidR="00843670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600699">
              <w:rPr>
                <w:rFonts w:ascii="宋体" w:eastAsia="宋体" w:hAnsi="宋体"/>
                <w:sz w:val="28"/>
                <w:szCs w:val="28"/>
              </w:rPr>
              <w:t>ul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波长：</w:t>
            </w:r>
            <w:r>
              <w:rPr>
                <w:rFonts w:ascii="宋体" w:eastAsia="宋体" w:hAnsi="宋体"/>
                <w:sz w:val="28"/>
                <w:szCs w:val="28"/>
              </w:rPr>
              <w:t>1mm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（可以自动调整到</w:t>
            </w:r>
            <w:r>
              <w:rPr>
                <w:rFonts w:ascii="宋体" w:eastAsia="宋体" w:hAnsi="宋体"/>
                <w:sz w:val="28"/>
                <w:szCs w:val="28"/>
              </w:rPr>
              <w:t>0.05mm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）</w:t>
            </w:r>
            <w:r w:rsidR="00600699">
              <w:rPr>
                <w:rFonts w:ascii="宋体" w:eastAsia="宋体" w:hAnsi="宋体" w:hint="eastAsia"/>
                <w:sz w:val="28"/>
                <w:szCs w:val="28"/>
              </w:rPr>
              <w:t>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波长范围：</w:t>
            </w:r>
            <w:r>
              <w:rPr>
                <w:rFonts w:ascii="宋体" w:eastAsia="宋体" w:hAnsi="宋体"/>
                <w:sz w:val="28"/>
                <w:szCs w:val="28"/>
              </w:rPr>
              <w:t>190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－</w:t>
            </w:r>
            <w:r w:rsidR="00600699">
              <w:rPr>
                <w:rFonts w:ascii="宋体" w:eastAsia="宋体" w:hAnsi="宋体"/>
                <w:sz w:val="28"/>
                <w:szCs w:val="28"/>
              </w:rPr>
              <w:t>840nm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波长准确性：±</w:t>
            </w:r>
            <w:r w:rsidR="00600699">
              <w:rPr>
                <w:rFonts w:ascii="宋体" w:eastAsia="宋体" w:hAnsi="宋体"/>
                <w:sz w:val="28"/>
                <w:szCs w:val="28"/>
              </w:rPr>
              <w:t>1 nm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光谱分辨率：≤</w:t>
            </w:r>
            <w:r>
              <w:rPr>
                <w:rFonts w:ascii="宋体" w:eastAsia="宋体" w:hAnsi="宋体"/>
                <w:sz w:val="28"/>
                <w:szCs w:val="28"/>
              </w:rPr>
              <w:t>1.8nm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>
              <w:rPr>
                <w:rFonts w:ascii="宋体" w:eastAsia="宋体" w:hAnsi="宋体"/>
                <w:sz w:val="28"/>
                <w:szCs w:val="28"/>
              </w:rPr>
              <w:t>FWHM@Hg 253.7nm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吸收光精确性：</w:t>
            </w:r>
            <w:r>
              <w:rPr>
                <w:rFonts w:ascii="宋体" w:eastAsia="宋体" w:hAnsi="宋体"/>
                <w:sz w:val="28"/>
                <w:szCs w:val="28"/>
              </w:rPr>
              <w:t>0.002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吸光值（</w:t>
            </w:r>
            <w:r>
              <w:rPr>
                <w:rFonts w:ascii="宋体" w:eastAsia="宋体" w:hAnsi="宋体"/>
                <w:sz w:val="28"/>
                <w:szCs w:val="28"/>
              </w:rPr>
              <w:t>1mm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光程）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吸收光准确性：±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2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％（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257nm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波长下，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0.76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个吸光值）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吸光值范围：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0.02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—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300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（等同于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10mm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光程时）</w:t>
            </w:r>
          </w:p>
          <w:p w:rsidR="00841670" w:rsidRPr="00841670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检测极限：</w:t>
            </w:r>
            <w:r w:rsidR="00600699">
              <w:rPr>
                <w:rFonts w:ascii="宋体" w:eastAsia="宋体" w:hAnsi="宋体"/>
                <w:sz w:val="28"/>
                <w:szCs w:val="28"/>
              </w:rPr>
              <w:t>2ng/ul dsDNA</w:t>
            </w:r>
          </w:p>
          <w:p w:rsidR="007A743D" w:rsidRDefault="00841670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 w:rsidRPr="00841670">
              <w:rPr>
                <w:rFonts w:ascii="宋体" w:eastAsia="宋体" w:hAnsi="宋体" w:hint="eastAsia"/>
                <w:sz w:val="28"/>
                <w:szCs w:val="28"/>
              </w:rPr>
              <w:t>最大检测浓度：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15,000ng/ul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7A743D">
              <w:rPr>
                <w:rFonts w:ascii="宋体" w:eastAsia="宋体" w:hAnsi="宋体"/>
                <w:sz w:val="28"/>
                <w:szCs w:val="28"/>
              </w:rPr>
              <w:t>dsDNA</w:t>
            </w:r>
            <w:r w:rsidRPr="00841670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9917FC" w:rsidRPr="009917FC" w:rsidRDefault="007A743D" w:rsidP="00600699">
            <w:pPr>
              <w:spacing w:line="12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检测时间：</w:t>
            </w:r>
            <w:r>
              <w:rPr>
                <w:rFonts w:ascii="宋体" w:eastAsia="宋体" w:hAnsi="宋体"/>
                <w:sz w:val="28"/>
                <w:szCs w:val="28"/>
              </w:rPr>
              <w:t>&lt;5</w:t>
            </w:r>
            <w:r w:rsidR="00841670" w:rsidRPr="00841670">
              <w:rPr>
                <w:rFonts w:ascii="宋体" w:eastAsia="宋体" w:hAnsi="宋体" w:hint="eastAsia"/>
                <w:sz w:val="28"/>
                <w:szCs w:val="28"/>
              </w:rPr>
              <w:t>秒</w:t>
            </w:r>
          </w:p>
          <w:p w:rsidR="00EE42D7" w:rsidRPr="00F06A8F" w:rsidRDefault="009917FC" w:rsidP="00EE42D7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E42D7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B1D" w:rsidRDefault="00443B1D" w:rsidP="005B1232">
      <w:r>
        <w:separator/>
      </w:r>
    </w:p>
  </w:endnote>
  <w:endnote w:type="continuationSeparator" w:id="0">
    <w:p w:rsidR="00443B1D" w:rsidRDefault="00443B1D" w:rsidP="005B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B1D" w:rsidRDefault="00443B1D" w:rsidP="005B1232">
      <w:r>
        <w:separator/>
      </w:r>
    </w:p>
  </w:footnote>
  <w:footnote w:type="continuationSeparator" w:id="0">
    <w:p w:rsidR="00443B1D" w:rsidRDefault="00443B1D" w:rsidP="005B1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443B1D"/>
    <w:rsid w:val="005B1232"/>
    <w:rsid w:val="00600699"/>
    <w:rsid w:val="007A743D"/>
    <w:rsid w:val="007C0E4C"/>
    <w:rsid w:val="00841670"/>
    <w:rsid w:val="00843670"/>
    <w:rsid w:val="0085369C"/>
    <w:rsid w:val="009917FC"/>
    <w:rsid w:val="00CF480D"/>
    <w:rsid w:val="00E514D7"/>
    <w:rsid w:val="00EE42D7"/>
    <w:rsid w:val="00F069ED"/>
    <w:rsid w:val="00F06A8F"/>
    <w:rsid w:val="00F7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1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B12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B12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B12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47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269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727312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8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63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95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35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516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04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87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7558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720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331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2360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95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3078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6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01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914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85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59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67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118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401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494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5471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771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5632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7820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842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8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63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5000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63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32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73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52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565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294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610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197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406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0877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5222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44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006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0748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558132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18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2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887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22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10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46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6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995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80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5483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1465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3492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51</Words>
  <Characters>293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11</cp:revision>
  <dcterms:created xsi:type="dcterms:W3CDTF">2016-11-04T07:20:00Z</dcterms:created>
  <dcterms:modified xsi:type="dcterms:W3CDTF">2017-11-14T07:51:00Z</dcterms:modified>
</cp:coreProperties>
</file>