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8E3AF0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B561B8" w:rsidRDefault="00267031">
            <w:pPr>
              <w:rPr>
                <w:rFonts w:ascii="宋体" w:eastAsia="宋体" w:hAnsi="宋体"/>
                <w:sz w:val="24"/>
                <w:szCs w:val="24"/>
              </w:rPr>
            </w:pPr>
            <w:r w:rsidRPr="00B561B8">
              <w:rPr>
                <w:rFonts w:ascii="宋体" w:eastAsia="宋体" w:hAnsi="宋体" w:hint="eastAsia"/>
                <w:sz w:val="24"/>
                <w:szCs w:val="24"/>
              </w:rPr>
              <w:t>生理信号放大模块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9917FC" w:rsidRDefault="00267031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E3AF0">
              <w:rPr>
                <w:rFonts w:ascii="宋体" w:eastAsia="宋体" w:hAnsi="宋体" w:hint="eastAsia"/>
                <w:sz w:val="24"/>
                <w:szCs w:val="24"/>
              </w:rPr>
              <w:t>10004390-001</w:t>
            </w:r>
          </w:p>
        </w:tc>
      </w:tr>
      <w:tr w:rsidR="007C0E4C" w:rsidRPr="009917FC" w:rsidTr="00044A39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7C0E4C" w:rsidRPr="00044A39" w:rsidRDefault="001A390B" w:rsidP="00044A39">
            <w:pPr>
              <w:rPr>
                <w:rFonts w:ascii="宋体" w:eastAsia="宋体" w:hAnsi="宋体"/>
                <w:sz w:val="28"/>
                <w:szCs w:val="28"/>
              </w:rPr>
            </w:pPr>
            <w:r w:rsidRPr="00044A39">
              <w:rPr>
                <w:rFonts w:ascii="宋体" w:eastAsia="宋体" w:hAnsi="宋体" w:hint="eastAsia"/>
                <w:sz w:val="24"/>
              </w:rPr>
              <w:t>NL900D(英国</w:t>
            </w:r>
            <w:r w:rsidR="00044A39">
              <w:rPr>
                <w:rFonts w:ascii="宋体" w:eastAsia="宋体" w:hAnsi="宋体" w:hint="eastAsia"/>
                <w:sz w:val="24"/>
              </w:rPr>
              <w:t>D</w:t>
            </w:r>
            <w:r w:rsidRPr="00044A39">
              <w:rPr>
                <w:rFonts w:ascii="宋体" w:eastAsia="宋体" w:hAnsi="宋体"/>
                <w:sz w:val="24"/>
              </w:rPr>
              <w:t>igitimer</w:t>
            </w:r>
            <w:r w:rsidRPr="00044A39">
              <w:rPr>
                <w:rFonts w:ascii="宋体" w:eastAsia="宋体" w:hAnsi="宋体" w:hint="eastAsia"/>
                <w:sz w:val="24"/>
              </w:rPr>
              <w:t>)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AA0EC7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1A390B">
              <w:rPr>
                <w:rFonts w:ascii="宋体" w:eastAsia="宋体" w:hAnsi="宋体" w:hint="eastAsia"/>
                <w:sz w:val="28"/>
                <w:szCs w:val="28"/>
              </w:rPr>
              <w:t>采集生物</w:t>
            </w:r>
            <w:r w:rsidR="00AA0EC7">
              <w:rPr>
                <w:rFonts w:ascii="宋体" w:eastAsia="宋体" w:hAnsi="宋体" w:hint="eastAsia"/>
                <w:sz w:val="28"/>
                <w:szCs w:val="28"/>
              </w:rPr>
              <w:t>生理信号（</w:t>
            </w:r>
            <w:r w:rsidR="001A390B">
              <w:rPr>
                <w:rFonts w:ascii="宋体" w:eastAsia="宋体" w:hAnsi="宋体" w:hint="eastAsia"/>
                <w:sz w:val="28"/>
                <w:szCs w:val="28"/>
              </w:rPr>
              <w:t>电信号及压力信号</w:t>
            </w:r>
            <w:r w:rsidR="00AA0EC7"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</w:tr>
      <w:tr w:rsidR="009917FC" w:rsidRPr="009917FC" w:rsidTr="00C71DDD">
        <w:trPr>
          <w:trHeight w:val="9768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71DDD" w:rsidRPr="009917FC" w:rsidRDefault="00C71DDD" w:rsidP="00044A39">
            <w:pPr>
              <w:ind w:firstLineChars="200" w:firstLine="560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实验室目前使用的设备品牌为英国Digitimer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NL900D</w:t>
            </w:r>
            <w:r w:rsidR="00044A39">
              <w:rPr>
                <w:rFonts w:ascii="宋体" w:eastAsia="宋体" w:hAnsi="宋体"/>
                <w:sz w:val="28"/>
                <w:szCs w:val="28"/>
              </w:rPr>
              <w:t>,</w:t>
            </w:r>
            <w:r w:rsidR="00044A39">
              <w:rPr>
                <w:rFonts w:ascii="宋体" w:eastAsia="宋体" w:hAnsi="宋体" w:hint="eastAsia"/>
                <w:sz w:val="28"/>
                <w:szCs w:val="28"/>
              </w:rPr>
              <w:t>故本次购置的模块</w:t>
            </w:r>
            <w:r w:rsidR="00044A39" w:rsidRPr="00044A39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必须保证与该设备的兼容性</w:t>
            </w:r>
            <w:r w:rsidR="00044A39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:rsidR="009917FC" w:rsidRPr="00C71DDD" w:rsidRDefault="00C71DDD" w:rsidP="00A9380E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1.</w:t>
            </w:r>
            <w:r w:rsidR="001A390B" w:rsidRPr="00C71DDD">
              <w:rPr>
                <w:rFonts w:ascii="宋体" w:eastAsia="宋体" w:hAnsi="宋体" w:hint="eastAsia"/>
                <w:sz w:val="24"/>
              </w:rPr>
              <w:t>生物电放大器</w:t>
            </w:r>
            <w:r w:rsidR="00217A19" w:rsidRPr="00C71DDD">
              <w:rPr>
                <w:rFonts w:ascii="宋体" w:eastAsia="宋体" w:hAnsi="宋体" w:hint="eastAsia"/>
                <w:sz w:val="24"/>
              </w:rPr>
              <w:t>及其附件</w:t>
            </w:r>
            <w:r w:rsidR="001A390B" w:rsidRPr="00C71DDD">
              <w:rPr>
                <w:rFonts w:ascii="宋体" w:eastAsia="宋体" w:hAnsi="宋体" w:hint="eastAsia"/>
                <w:sz w:val="24"/>
              </w:rPr>
              <w:t>：</w:t>
            </w:r>
          </w:p>
          <w:p w:rsidR="001A390B" w:rsidRPr="00C71DDD" w:rsidRDefault="001A390B" w:rsidP="00A9380E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增益：100，200，500，1K，2K，5K，10K，20K；输入阻抗：100Mohms；高频率波范围：100Hz、700 Hz、6K Hz或白噪音；低频率波范围：0.1 Hz 或 10 Hz；共模抑制比：10000:1（50 Hz 状态下）；.输入噪音：在带宽0.1Hz-10KHz时,输入端接地状态下测量值小于 10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μv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（峰-峰值）．最大输入电压范围：±12V</w:t>
            </w:r>
          </w:p>
          <w:p w:rsidR="009917FC" w:rsidRPr="00C71DDD" w:rsidRDefault="001A390B" w:rsidP="00A9380E">
            <w:pPr>
              <w:spacing w:line="36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 xml:space="preserve">微电极放大器：带有电信号、参比电极、接地端口；.输入阻抗 108ohms；增益1倍；输入噪音 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‹2μv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 xml:space="preserve">（峰-峰值）[输入端短路时] 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‹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25</w:t>
            </w:r>
            <w:r w:rsidRPr="00C71DDD">
              <w:rPr>
                <w:rFonts w:ascii="宋体" w:eastAsia="宋体" w:hAnsi="宋体"/>
                <w:i/>
                <w:color w:val="000000"/>
                <w:szCs w:val="21"/>
              </w:rPr>
              <w:t>μ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v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钨丝电极记录，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‹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30</w:t>
            </w:r>
            <w:r w:rsidRPr="00C71DDD">
              <w:rPr>
                <w:rFonts w:ascii="宋体" w:eastAsia="宋体" w:hAnsi="宋体"/>
                <w:color w:val="000000"/>
                <w:szCs w:val="21"/>
              </w:rPr>
              <w:t>μv</w:t>
            </w:r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 xml:space="preserve"> （输入端接入1 </w:t>
            </w:r>
            <w:proofErr w:type="spellStart"/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>Megohm</w:t>
            </w:r>
            <w:proofErr w:type="spellEnd"/>
            <w:r w:rsidRPr="00C71DDD">
              <w:rPr>
                <w:rFonts w:ascii="宋体" w:eastAsia="宋体" w:hAnsi="宋体" w:hint="eastAsia"/>
                <w:color w:val="000000"/>
                <w:szCs w:val="21"/>
              </w:rPr>
              <w:t xml:space="preserve"> 电阻时测量</w:t>
            </w:r>
          </w:p>
          <w:p w:rsidR="00C71DDD" w:rsidRPr="00C71DDD" w:rsidRDefault="00C71DDD" w:rsidP="00A9380E">
            <w:pPr>
              <w:spacing w:line="360" w:lineRule="auto"/>
              <w:rPr>
                <w:rFonts w:ascii="宋体" w:eastAsia="宋体" w:hAnsi="宋体" w:hint="eastAsia"/>
                <w:color w:val="000000"/>
                <w:sz w:val="24"/>
              </w:rPr>
            </w:pPr>
          </w:p>
          <w:p w:rsidR="009917FC" w:rsidRPr="00C71DDD" w:rsidRDefault="00C71DDD" w:rsidP="00A9380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</w:rPr>
              <w:t>2.</w:t>
            </w:r>
            <w:r w:rsidR="00947EF3" w:rsidRPr="00C71DDD">
              <w:rPr>
                <w:rFonts w:ascii="宋体" w:eastAsia="宋体" w:hAnsi="宋体" w:hint="eastAsia"/>
                <w:sz w:val="24"/>
              </w:rPr>
              <w:t>压力放大器</w:t>
            </w:r>
            <w:r w:rsidR="008C7F7B" w:rsidRPr="00C71DDD">
              <w:rPr>
                <w:rFonts w:ascii="宋体" w:eastAsia="宋体" w:hAnsi="宋体" w:hint="eastAsia"/>
                <w:sz w:val="24"/>
              </w:rPr>
              <w:t>及其附件</w:t>
            </w:r>
            <w:bookmarkStart w:id="0" w:name="_GoBack"/>
            <w:bookmarkEnd w:id="0"/>
          </w:p>
          <w:p w:rsidR="009917FC" w:rsidRPr="00A9380E" w:rsidRDefault="00CE05DC" w:rsidP="00A9380E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A9380E">
              <w:rPr>
                <w:rFonts w:ascii="宋体" w:eastAsia="宋体" w:hAnsi="宋体" w:hint="eastAsia"/>
                <w:szCs w:val="21"/>
              </w:rPr>
              <w:t>电压输入范围：</w:t>
            </w:r>
            <w:r w:rsidRPr="00A9380E">
              <w:rPr>
                <w:rFonts w:ascii="宋体" w:eastAsia="宋体" w:hAnsi="宋体" w:hint="eastAsia"/>
                <w:color w:val="000000"/>
                <w:szCs w:val="21"/>
              </w:rPr>
              <w:t>±15V</w:t>
            </w:r>
            <w:r w:rsidR="00C71DDD" w:rsidRPr="00A9380E">
              <w:rPr>
                <w:rFonts w:ascii="宋体" w:eastAsia="宋体" w:hAnsi="宋体" w:hint="eastAsia"/>
                <w:color w:val="000000"/>
                <w:szCs w:val="21"/>
              </w:rPr>
              <w:t>；</w:t>
            </w:r>
            <w:r w:rsidR="00217A19" w:rsidRPr="00A9380E">
              <w:rPr>
                <w:rFonts w:ascii="宋体" w:eastAsia="宋体" w:hAnsi="宋体" w:hint="eastAsia"/>
                <w:color w:val="000000"/>
                <w:szCs w:val="21"/>
              </w:rPr>
              <w:t>*</w:t>
            </w:r>
            <w:r w:rsidR="00C71DDD" w:rsidRPr="00A9380E">
              <w:rPr>
                <w:rFonts w:ascii="宋体" w:eastAsia="宋体" w:hAnsi="宋体" w:hint="eastAsia"/>
                <w:color w:val="000000"/>
                <w:szCs w:val="21"/>
              </w:rPr>
              <w:t>增益：</w:t>
            </w:r>
            <w:r w:rsidRPr="00A9380E">
              <w:rPr>
                <w:rFonts w:ascii="宋体" w:eastAsia="宋体" w:hAnsi="宋体"/>
                <w:color w:val="000000"/>
                <w:szCs w:val="21"/>
              </w:rPr>
              <w:t xml:space="preserve">1V/100mmHg </w:t>
            </w:r>
            <w:r w:rsidRPr="00A9380E">
              <w:rPr>
                <w:rFonts w:ascii="宋体" w:eastAsia="宋体" w:hAnsi="宋体" w:hint="eastAsia"/>
                <w:color w:val="000000"/>
                <w:szCs w:val="21"/>
              </w:rPr>
              <w:t>或者</w:t>
            </w:r>
            <w:r w:rsidRPr="00A9380E">
              <w:rPr>
                <w:rFonts w:ascii="宋体" w:eastAsia="宋体" w:hAnsi="宋体"/>
                <w:color w:val="000000"/>
                <w:szCs w:val="21"/>
              </w:rPr>
              <w:t xml:space="preserve"> 100mV/cmH2O</w:t>
            </w:r>
            <w:r w:rsidRPr="00A9380E">
              <w:rPr>
                <w:rFonts w:ascii="宋体" w:eastAsia="宋体" w:hAnsi="宋体" w:hint="eastAsia"/>
                <w:color w:val="000000"/>
                <w:szCs w:val="21"/>
              </w:rPr>
              <w:t>；带宽：</w:t>
            </w:r>
            <w:r w:rsidRPr="00A9380E">
              <w:rPr>
                <w:rFonts w:ascii="宋体" w:eastAsia="宋体" w:hAnsi="宋体"/>
                <w:color w:val="000000"/>
                <w:szCs w:val="21"/>
              </w:rPr>
              <w:t>DC - 150Hz</w:t>
            </w:r>
            <w:r w:rsidRPr="00A9380E">
              <w:rPr>
                <w:rFonts w:ascii="宋体" w:eastAsia="宋体" w:hAnsi="宋体" w:hint="eastAsia"/>
                <w:color w:val="000000"/>
                <w:szCs w:val="21"/>
              </w:rPr>
              <w:t>；阻抗:</w:t>
            </w:r>
            <w:r w:rsidRPr="00A9380E">
              <w:rPr>
                <w:rFonts w:ascii="宋体" w:eastAsia="宋体" w:hAnsi="宋体"/>
                <w:szCs w:val="21"/>
              </w:rPr>
              <w:t xml:space="preserve"> </w:t>
            </w:r>
            <w:r w:rsidRPr="00A9380E">
              <w:rPr>
                <w:rFonts w:ascii="宋体" w:eastAsia="宋体" w:hAnsi="宋体"/>
                <w:color w:val="000000"/>
                <w:szCs w:val="21"/>
              </w:rPr>
              <w:t>600ohms</w:t>
            </w:r>
            <w:r w:rsidRPr="00A9380E">
              <w:rPr>
                <w:rFonts w:ascii="宋体" w:eastAsia="宋体" w:hAnsi="宋体" w:hint="eastAsia"/>
                <w:color w:val="000000"/>
                <w:szCs w:val="21"/>
              </w:rPr>
              <w:t>，压力换能器可重复利用，可</w:t>
            </w:r>
            <w:r w:rsidRPr="00A9380E">
              <w:rPr>
                <w:rFonts w:ascii="宋体" w:eastAsia="宋体" w:hAnsi="宋体"/>
                <w:szCs w:val="21"/>
              </w:rPr>
              <w:t>将压力转换为生物电信号</w:t>
            </w:r>
            <w:r w:rsidRPr="00A9380E">
              <w:rPr>
                <w:rFonts w:ascii="宋体" w:eastAsia="宋体" w:hAnsi="宋体" w:hint="eastAsia"/>
                <w:szCs w:val="21"/>
              </w:rPr>
              <w:t>；包含换能器配件及数据连接线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C71DDD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F54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61FC"/>
    <w:multiLevelType w:val="hybridMultilevel"/>
    <w:tmpl w:val="C4023B5C"/>
    <w:lvl w:ilvl="0" w:tplc="905EF10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0666AE"/>
    <w:multiLevelType w:val="hybridMultilevel"/>
    <w:tmpl w:val="C1C06C62"/>
    <w:lvl w:ilvl="0" w:tplc="4678D2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44F4750"/>
    <w:multiLevelType w:val="hybridMultilevel"/>
    <w:tmpl w:val="1AD4997C"/>
    <w:lvl w:ilvl="0" w:tplc="65D06E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5E2D0B"/>
    <w:multiLevelType w:val="hybridMultilevel"/>
    <w:tmpl w:val="5B66B854"/>
    <w:lvl w:ilvl="0" w:tplc="6EBCC3A6">
      <w:start w:val="1"/>
      <w:numFmt w:val="decimal"/>
      <w:lvlText w:val="%1．"/>
      <w:lvlJc w:val="left"/>
      <w:pPr>
        <w:ind w:left="720" w:hanging="720"/>
      </w:pPr>
      <w:rPr>
        <w:rFonts w:eastAsia="宋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44A39"/>
    <w:rsid w:val="00077372"/>
    <w:rsid w:val="001A390B"/>
    <w:rsid w:val="00217A19"/>
    <w:rsid w:val="00267031"/>
    <w:rsid w:val="0046289B"/>
    <w:rsid w:val="00472877"/>
    <w:rsid w:val="007C0E4C"/>
    <w:rsid w:val="0085369C"/>
    <w:rsid w:val="008C7F7B"/>
    <w:rsid w:val="008E3AF0"/>
    <w:rsid w:val="00947EF3"/>
    <w:rsid w:val="009917FC"/>
    <w:rsid w:val="00A9380E"/>
    <w:rsid w:val="00AA0EC7"/>
    <w:rsid w:val="00B561B8"/>
    <w:rsid w:val="00C71DDD"/>
    <w:rsid w:val="00CE05DC"/>
    <w:rsid w:val="00F06A8F"/>
    <w:rsid w:val="00F274BA"/>
    <w:rsid w:val="00F5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3A115"/>
  <w15:docId w15:val="{B95E8987-C11E-4364-A16E-67629F401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4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390B"/>
    <w:pPr>
      <w:ind w:firstLineChars="200" w:firstLine="420"/>
    </w:pPr>
  </w:style>
  <w:style w:type="paragraph" w:styleId="a5">
    <w:name w:val="header"/>
    <w:basedOn w:val="a"/>
    <w:link w:val="a6"/>
    <w:rsid w:val="001A3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rsid w:val="001A390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88</Words>
  <Characters>506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14</cp:revision>
  <dcterms:created xsi:type="dcterms:W3CDTF">2016-11-04T07:20:00Z</dcterms:created>
  <dcterms:modified xsi:type="dcterms:W3CDTF">2016-11-10T10:50:00Z</dcterms:modified>
</cp:coreProperties>
</file>