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0F4EBF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D746FB" w:rsidRDefault="00DE37AF" w:rsidP="00DE2453">
            <w:pPr>
              <w:spacing w:beforeLines="30" w:before="93" w:afterLines="30" w:after="93" w:line="288" w:lineRule="auto"/>
              <w:jc w:val="left"/>
              <w:outlineLvl w:val="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磁</w:t>
            </w:r>
            <w:r w:rsidR="007275F7">
              <w:rPr>
                <w:rFonts w:ascii="宋体" w:eastAsia="宋体" w:hAnsi="宋体" w:hint="eastAsia"/>
                <w:sz w:val="28"/>
                <w:szCs w:val="28"/>
              </w:rPr>
              <w:t>振热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治疗仪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  <w:vAlign w:val="center"/>
          </w:tcPr>
          <w:p w:rsidR="009917FC" w:rsidRPr="009917FC" w:rsidRDefault="000F4EBF" w:rsidP="000F4EBF">
            <w:pPr>
              <w:spacing w:line="4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1台</w:t>
            </w: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E241D0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苏州好博或徐州诺万</w:t>
            </w:r>
          </w:p>
        </w:tc>
      </w:tr>
      <w:tr w:rsidR="009917FC" w:rsidRPr="009917FC" w:rsidTr="00BA6223">
        <w:trPr>
          <w:trHeight w:val="1092"/>
        </w:trPr>
        <w:tc>
          <w:tcPr>
            <w:tcW w:w="8296" w:type="dxa"/>
            <w:gridSpan w:val="5"/>
          </w:tcPr>
          <w:p w:rsidR="009917FC" w:rsidRPr="00DE37AF" w:rsidRDefault="009917FC" w:rsidP="00DE2453">
            <w:pPr>
              <w:spacing w:line="42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DE37AF" w:rsidRPr="00DE37AF">
              <w:rPr>
                <w:rFonts w:ascii="宋体" w:eastAsia="宋体" w:hAnsi="宋体" w:hint="eastAsia"/>
                <w:sz w:val="24"/>
                <w:szCs w:val="24"/>
              </w:rPr>
              <w:t>磁疗具有镇痛、解痉、镇静、消炎等作用。临床软组织扭挫伤、劳损、肩周炎、颈肩腰腿痛、神经痛等。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DE2453" w:rsidRPr="00DE2453" w:rsidRDefault="00DE2453" w:rsidP="00DE2453">
            <w:pPr>
              <w:pStyle w:val="1"/>
              <w:ind w:left="0"/>
              <w:rPr>
                <w:rFonts w:ascii="宋体" w:hAnsi="宋体" w:cstheme="minorBidi"/>
                <w:kern w:val="2"/>
              </w:rPr>
            </w:pPr>
            <w:r>
              <w:rPr>
                <w:rFonts w:ascii="宋体" w:hAnsi="宋体" w:cstheme="minorBidi" w:hint="eastAsia"/>
                <w:kern w:val="2"/>
              </w:rPr>
              <w:t xml:space="preserve">  </w:t>
            </w:r>
            <w:r w:rsidRPr="00DE2453">
              <w:rPr>
                <w:rFonts w:ascii="宋体" w:hAnsi="宋体" w:cstheme="minorBidi" w:hint="eastAsia"/>
                <w:kern w:val="2"/>
              </w:rPr>
              <w:t>1、四通道</w:t>
            </w:r>
            <w:r w:rsidRPr="00DE2453">
              <w:rPr>
                <w:rFonts w:ascii="宋体" w:hAnsi="宋体" w:cstheme="minorBidi"/>
                <w:kern w:val="2"/>
              </w:rPr>
              <w:t>机型，配四种</w:t>
            </w:r>
            <w:r w:rsidRPr="00DE2453">
              <w:rPr>
                <w:rFonts w:ascii="宋体" w:hAnsi="宋体" w:cstheme="minorBidi" w:hint="eastAsia"/>
                <w:kern w:val="2"/>
              </w:rPr>
              <w:t>适用不同部位</w:t>
            </w:r>
            <w:r w:rsidRPr="00DE2453">
              <w:rPr>
                <w:rFonts w:ascii="宋体" w:hAnsi="宋体" w:cstheme="minorBidi"/>
                <w:kern w:val="2"/>
              </w:rPr>
              <w:t>的治疗导子</w:t>
            </w:r>
            <w:r w:rsidRPr="00DE2453">
              <w:rPr>
                <w:rFonts w:ascii="宋体" w:hAnsi="宋体" w:cstheme="minorBidi" w:hint="eastAsia"/>
                <w:kern w:val="2"/>
              </w:rPr>
              <w:t>；</w:t>
            </w:r>
          </w:p>
          <w:p w:rsidR="00DE2453" w:rsidRPr="00DE2453" w:rsidRDefault="00DE2453" w:rsidP="00DE2453">
            <w:pPr>
              <w:pStyle w:val="1"/>
              <w:ind w:left="0"/>
              <w:rPr>
                <w:rFonts w:ascii="宋体" w:hAnsi="宋体" w:cstheme="minorBidi"/>
                <w:kern w:val="2"/>
              </w:rPr>
            </w:pPr>
            <w:r>
              <w:rPr>
                <w:rFonts w:ascii="宋体" w:hAnsi="宋体" w:cstheme="minorBidi" w:hint="eastAsia"/>
                <w:kern w:val="2"/>
              </w:rPr>
              <w:t xml:space="preserve">  </w:t>
            </w:r>
            <w:r w:rsidRPr="00DE2453">
              <w:rPr>
                <w:rFonts w:ascii="宋体" w:hAnsi="宋体" w:cstheme="minorBidi"/>
                <w:kern w:val="2"/>
              </w:rPr>
              <w:t>2</w:t>
            </w:r>
            <w:r w:rsidRPr="00DE2453">
              <w:rPr>
                <w:rFonts w:ascii="宋体" w:hAnsi="宋体" w:cstheme="minorBidi" w:hint="eastAsia"/>
                <w:kern w:val="2"/>
              </w:rPr>
              <w:t>、彩色液晶显示屏；</w:t>
            </w:r>
          </w:p>
          <w:p w:rsidR="00DE2453" w:rsidRPr="00DE2453" w:rsidRDefault="00DE2453" w:rsidP="00DE2453">
            <w:pPr>
              <w:ind w:left="480" w:hangingChars="200" w:hanging="480"/>
              <w:rPr>
                <w:rFonts w:ascii="宋体" w:eastAsia="宋体" w:hAnsi="宋体"/>
                <w:sz w:val="24"/>
                <w:szCs w:val="24"/>
              </w:rPr>
            </w:pPr>
            <w:r w:rsidRPr="00DE2453"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 w:rsidRPr="00DE2453">
              <w:rPr>
                <w:rFonts w:ascii="宋体" w:eastAsia="宋体" w:hAnsi="宋体"/>
                <w:sz w:val="24"/>
                <w:szCs w:val="24"/>
              </w:rPr>
              <w:t>3</w:t>
            </w:r>
            <w:r w:rsidRPr="00DE2453">
              <w:rPr>
                <w:rFonts w:ascii="宋体" w:eastAsia="宋体" w:hAnsi="宋体" w:hint="eastAsia"/>
                <w:sz w:val="24"/>
                <w:szCs w:val="24"/>
              </w:rPr>
              <w:t>、磁场强度：0～38mT；</w:t>
            </w:r>
          </w:p>
          <w:p w:rsidR="00DE2453" w:rsidRPr="00DE2453" w:rsidRDefault="00DE2453" w:rsidP="00DE2453">
            <w:pPr>
              <w:ind w:left="480" w:hangingChars="200" w:hanging="480"/>
              <w:rPr>
                <w:rFonts w:ascii="宋体" w:eastAsia="宋体" w:hAnsi="宋体"/>
                <w:sz w:val="24"/>
                <w:szCs w:val="24"/>
              </w:rPr>
            </w:pPr>
            <w:r w:rsidRPr="00DE2453"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 w:rsidRPr="00DE2453">
              <w:rPr>
                <w:rFonts w:ascii="宋体" w:eastAsia="宋体" w:hAnsi="宋体"/>
                <w:sz w:val="24"/>
                <w:szCs w:val="24"/>
              </w:rPr>
              <w:t>4</w:t>
            </w:r>
            <w:r w:rsidRPr="00DE2453">
              <w:rPr>
                <w:rFonts w:ascii="宋体" w:eastAsia="宋体" w:hAnsi="宋体" w:hint="eastAsia"/>
                <w:sz w:val="24"/>
                <w:szCs w:val="24"/>
              </w:rPr>
              <w:t>、振动频率：50Hz±1Hz；</w:t>
            </w:r>
          </w:p>
          <w:p w:rsidR="00DE2453" w:rsidRPr="00DE2453" w:rsidRDefault="00DE2453" w:rsidP="00DE2453">
            <w:pPr>
              <w:ind w:left="480" w:hangingChars="200" w:hanging="48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 w:rsidRPr="00DE2453">
              <w:rPr>
                <w:rFonts w:ascii="宋体" w:eastAsia="宋体" w:hAnsi="宋体" w:hint="eastAsia"/>
                <w:sz w:val="24"/>
                <w:szCs w:val="24"/>
              </w:rPr>
              <w:t>5、具有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多</w:t>
            </w:r>
            <w:r w:rsidRPr="00DE2453">
              <w:rPr>
                <w:rFonts w:ascii="宋体" w:eastAsia="宋体" w:hAnsi="宋体" w:hint="eastAsia"/>
                <w:sz w:val="24"/>
                <w:szCs w:val="24"/>
              </w:rPr>
              <w:t>种工作模式选择（1s、2s、2.5s、3s、4s、5s）；</w:t>
            </w:r>
          </w:p>
          <w:p w:rsidR="00DE2453" w:rsidRPr="00DE2453" w:rsidRDefault="00DE2453" w:rsidP="00DE2453">
            <w:pPr>
              <w:ind w:left="480" w:hangingChars="200" w:hanging="48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 w:rsidRPr="00DE2453">
              <w:rPr>
                <w:rFonts w:ascii="宋体" w:eastAsia="宋体" w:hAnsi="宋体" w:hint="eastAsia"/>
                <w:sz w:val="24"/>
                <w:szCs w:val="24"/>
              </w:rPr>
              <w:t>6、加热方式：40℃、46℃、52℃、58℃、</w:t>
            </w:r>
            <w:r w:rsidRPr="00DE2453">
              <w:rPr>
                <w:rFonts w:ascii="宋体" w:eastAsia="宋体" w:hAnsi="宋体"/>
                <w:sz w:val="24"/>
                <w:szCs w:val="24"/>
              </w:rPr>
              <w:t>常温</w:t>
            </w:r>
            <w:r w:rsidRPr="00DE2453">
              <w:rPr>
                <w:rFonts w:ascii="宋体" w:eastAsia="宋体" w:hAnsi="宋体" w:hint="eastAsia"/>
                <w:sz w:val="24"/>
                <w:szCs w:val="24"/>
              </w:rPr>
              <w:t>五个档可调，误差为±2℃；</w:t>
            </w:r>
          </w:p>
          <w:p w:rsidR="00DE2453" w:rsidRPr="00DE2453" w:rsidRDefault="00DE2453" w:rsidP="00DE2453">
            <w:pPr>
              <w:ind w:left="480" w:hangingChars="200" w:hanging="480"/>
              <w:rPr>
                <w:rFonts w:ascii="宋体" w:eastAsia="宋体" w:hAnsi="宋体"/>
                <w:sz w:val="24"/>
                <w:szCs w:val="24"/>
              </w:rPr>
            </w:pPr>
            <w:r w:rsidRPr="00DE2453"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 w:rsidRPr="00DE2453">
              <w:rPr>
                <w:rFonts w:ascii="宋体" w:eastAsia="宋体" w:hAnsi="宋体"/>
                <w:sz w:val="24"/>
                <w:szCs w:val="24"/>
              </w:rPr>
              <w:t>7</w:t>
            </w:r>
            <w:r w:rsidRPr="00DE2453">
              <w:rPr>
                <w:rFonts w:ascii="宋体" w:eastAsia="宋体" w:hAnsi="宋体" w:hint="eastAsia"/>
                <w:sz w:val="24"/>
                <w:szCs w:val="24"/>
              </w:rPr>
              <w:t>、超温保护：具有两级超温保护装置。一级保护指治疗垫表面温度超过设定值时，自动切断输出；二级保护指当一级保护失效，治疗垫表面温度达到60℃时，自动切断电源；</w:t>
            </w:r>
          </w:p>
          <w:p w:rsidR="00DE2453" w:rsidRPr="00DE2453" w:rsidRDefault="00DE2453" w:rsidP="00DE2453">
            <w:pPr>
              <w:ind w:leftChars="50" w:left="465" w:hangingChars="150" w:hanging="360"/>
              <w:rPr>
                <w:rFonts w:ascii="宋体" w:eastAsia="宋体" w:hAnsi="宋体"/>
                <w:sz w:val="24"/>
                <w:szCs w:val="24"/>
              </w:rPr>
            </w:pPr>
            <w:r w:rsidRPr="00DE2453">
              <w:rPr>
                <w:rFonts w:ascii="宋体" w:eastAsia="宋体" w:hAnsi="宋体" w:hint="eastAsia"/>
                <w:sz w:val="24"/>
                <w:szCs w:val="24"/>
              </w:rPr>
              <w:t xml:space="preserve"> 8、时间选择：1～60分钟可调，步距增量为1分钟，误差为±10% ；</w:t>
            </w:r>
          </w:p>
          <w:p w:rsidR="00DE2453" w:rsidRPr="00DE2453" w:rsidRDefault="00DE2453" w:rsidP="00DE2453">
            <w:pPr>
              <w:ind w:leftChars="100" w:left="450" w:hangingChars="100" w:hanging="240"/>
              <w:rPr>
                <w:rFonts w:ascii="宋体" w:eastAsia="宋体" w:hAnsi="宋体"/>
                <w:sz w:val="24"/>
                <w:szCs w:val="24"/>
              </w:rPr>
            </w:pPr>
            <w:r w:rsidRPr="00DE2453">
              <w:rPr>
                <w:rFonts w:ascii="宋体" w:eastAsia="宋体" w:hAnsi="宋体" w:hint="eastAsia"/>
                <w:sz w:val="24"/>
                <w:szCs w:val="24"/>
              </w:rPr>
              <w:t>9、连续工作时间：＞8h；</w:t>
            </w:r>
          </w:p>
          <w:p w:rsidR="00C24831" w:rsidRPr="00F06A8F" w:rsidRDefault="009917FC" w:rsidP="00C24831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C24831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 w:rsidSect="004F19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7E52" w:rsidRDefault="00127E52" w:rsidP="00BA6223">
      <w:r>
        <w:separator/>
      </w:r>
    </w:p>
  </w:endnote>
  <w:endnote w:type="continuationSeparator" w:id="0">
    <w:p w:rsidR="00127E52" w:rsidRDefault="00127E52" w:rsidP="00BA6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7E52" w:rsidRDefault="00127E52" w:rsidP="00BA6223">
      <w:r>
        <w:separator/>
      </w:r>
    </w:p>
  </w:footnote>
  <w:footnote w:type="continuationSeparator" w:id="0">
    <w:p w:rsidR="00127E52" w:rsidRDefault="00127E52" w:rsidP="00BA62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77372"/>
    <w:rsid w:val="00086D05"/>
    <w:rsid w:val="000F4EBF"/>
    <w:rsid w:val="00106CE0"/>
    <w:rsid w:val="001271C0"/>
    <w:rsid w:val="00127E52"/>
    <w:rsid w:val="001E3766"/>
    <w:rsid w:val="00200688"/>
    <w:rsid w:val="0033149C"/>
    <w:rsid w:val="003A6B3A"/>
    <w:rsid w:val="004C418B"/>
    <w:rsid w:val="004F19DE"/>
    <w:rsid w:val="005A198A"/>
    <w:rsid w:val="00684D40"/>
    <w:rsid w:val="006C2EF6"/>
    <w:rsid w:val="006E60E4"/>
    <w:rsid w:val="007275F7"/>
    <w:rsid w:val="007B688B"/>
    <w:rsid w:val="007C0E4C"/>
    <w:rsid w:val="007E67EC"/>
    <w:rsid w:val="008217A0"/>
    <w:rsid w:val="0085369C"/>
    <w:rsid w:val="008B1165"/>
    <w:rsid w:val="009917FC"/>
    <w:rsid w:val="009A712D"/>
    <w:rsid w:val="009C1684"/>
    <w:rsid w:val="00B54161"/>
    <w:rsid w:val="00BA6223"/>
    <w:rsid w:val="00BF00E9"/>
    <w:rsid w:val="00C24831"/>
    <w:rsid w:val="00D17C8F"/>
    <w:rsid w:val="00D55666"/>
    <w:rsid w:val="00D746FB"/>
    <w:rsid w:val="00DA2C42"/>
    <w:rsid w:val="00DB2B1D"/>
    <w:rsid w:val="00DE2453"/>
    <w:rsid w:val="00DE37AF"/>
    <w:rsid w:val="00E241D0"/>
    <w:rsid w:val="00ED5D6C"/>
    <w:rsid w:val="00F06A8F"/>
    <w:rsid w:val="00FD54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380D7B0-E4B3-44C2-B5DE-0BA72A991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9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BA62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BA6223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BA62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BA6223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DE2453"/>
    <w:pPr>
      <w:widowControl/>
      <w:ind w:left="720"/>
      <w:contextualSpacing/>
      <w:jc w:val="left"/>
    </w:pPr>
    <w:rPr>
      <w:rFonts w:ascii="Calibri" w:eastAsia="宋体" w:hAnsi="Calibri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63</Words>
  <Characters>364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17</cp:revision>
  <dcterms:created xsi:type="dcterms:W3CDTF">2016-11-04T07:20:00Z</dcterms:created>
  <dcterms:modified xsi:type="dcterms:W3CDTF">2018-09-14T03:15:00Z</dcterms:modified>
</cp:coreProperties>
</file>