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7DF" w:rsidRDefault="004660C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D367DF">
        <w:trPr>
          <w:trHeight w:val="368"/>
        </w:trPr>
        <w:tc>
          <w:tcPr>
            <w:tcW w:w="1413" w:type="dxa"/>
          </w:tcPr>
          <w:p w:rsidR="00D367DF" w:rsidRDefault="004660C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D367DF" w:rsidRDefault="004660CF">
            <w:r>
              <w:rPr>
                <w:rFonts w:hint="eastAsia"/>
              </w:rPr>
              <w:t>紫外分光光度计</w:t>
            </w:r>
          </w:p>
        </w:tc>
        <w:tc>
          <w:tcPr>
            <w:tcW w:w="1418" w:type="dxa"/>
          </w:tcPr>
          <w:p w:rsidR="00D367DF" w:rsidRDefault="004660C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D367DF" w:rsidRDefault="0021698D">
            <w:r>
              <w:rPr>
                <w:rFonts w:hint="eastAsia"/>
              </w:rPr>
              <w:t>8</w:t>
            </w:r>
            <w:r>
              <w:t>0005878</w:t>
            </w:r>
          </w:p>
        </w:tc>
      </w:tr>
      <w:tr w:rsidR="00D367DF">
        <w:trPr>
          <w:trHeight w:val="433"/>
        </w:trPr>
        <w:tc>
          <w:tcPr>
            <w:tcW w:w="2830" w:type="dxa"/>
            <w:gridSpan w:val="2"/>
          </w:tcPr>
          <w:p w:rsidR="00D367DF" w:rsidRDefault="004660C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367DF" w:rsidRDefault="00D367DF"/>
        </w:tc>
      </w:tr>
      <w:tr w:rsidR="00D367DF">
        <w:trPr>
          <w:trHeight w:val="1079"/>
        </w:trPr>
        <w:tc>
          <w:tcPr>
            <w:tcW w:w="8296" w:type="dxa"/>
            <w:gridSpan w:val="5"/>
          </w:tcPr>
          <w:p w:rsidR="00D367DF" w:rsidRDefault="004660C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D367DF" w:rsidRDefault="004660CF">
            <w:pPr>
              <w:ind w:firstLineChars="200" w:firstLine="480"/>
            </w:pPr>
            <w:r>
              <w:rPr>
                <w:rFonts w:hint="eastAsia"/>
              </w:rPr>
              <w:t>测量样品的性质</w:t>
            </w:r>
          </w:p>
        </w:tc>
      </w:tr>
      <w:tr w:rsidR="00D367DF">
        <w:trPr>
          <w:trHeight w:val="7141"/>
        </w:trPr>
        <w:tc>
          <w:tcPr>
            <w:tcW w:w="8296" w:type="dxa"/>
            <w:gridSpan w:val="5"/>
          </w:tcPr>
          <w:p w:rsidR="00D367DF" w:rsidRDefault="004660CF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D367DF" w:rsidRDefault="004660CF">
            <w:pPr>
              <w:pStyle w:val="a7"/>
              <w:widowControl/>
              <w:numPr>
                <w:ilvl w:val="0"/>
                <w:numId w:val="1"/>
              </w:numPr>
              <w:spacing w:beforeAutospacing="0" w:afterAutospacing="0"/>
              <w:ind w:left="36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分光系统：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   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单单色器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检测器：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   R-928PMT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光源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    50W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卤素灯、氘灯、光源位置自动调整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设定波长范围：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185-1400nm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测定波长范围：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185-900nm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波长准确性：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±0.1nm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655.1nm D2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），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±0.3nm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all range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波长重现性：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±0.05nm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波长扫描速度：波长移动约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14000nm/min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，波长扫描约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4000 to 0.5nm/min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波长设定：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  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扫描开始波长和结束波长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1nm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，其他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0.1nm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10.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光源切换波长：与波长同步的自动切换，切换波长在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290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～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370nm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的范围内可任意设置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11.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光谱带宽：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 0.1/0.2/0.5/1/2/5 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12.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分辨率：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   0.1nm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13.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杂散光：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   Max 0.005%(220nm,NaI),Max 0.005%(340,370nm,NaNO2),Max 1%(196nm,KCl)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14.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测光模式：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  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吸光度（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）、透过率（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）反射率（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）、能量（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15.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测光范围：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  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吸光度：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-5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～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5Abs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，透射率、反射率：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0-100000%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16.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测光准确性：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±0.002Abs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0.5Abs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±0.003ABS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±0.005ABS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±0.3%T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17.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测光重现性：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±0.001Abs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0.5Abs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±0.001ABS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±0.003ABS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±0.1%T</w:t>
            </w:r>
          </w:p>
          <w:p w:rsidR="00D367DF" w:rsidRDefault="00D367DF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D367DF" w:rsidRDefault="00D367DF" w:rsidP="004660CF"/>
          <w:p w:rsidR="003C3628" w:rsidRDefault="004660CF" w:rsidP="003C3628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D367DF" w:rsidRDefault="00D367DF">
            <w:pPr>
              <w:spacing w:line="360" w:lineRule="auto"/>
            </w:pPr>
          </w:p>
        </w:tc>
      </w:tr>
    </w:tbl>
    <w:p w:rsidR="00D367DF" w:rsidRPr="004660CF" w:rsidRDefault="00D367DF" w:rsidP="003C3628">
      <w:pPr>
        <w:rPr>
          <w:sz w:val="18"/>
          <w:szCs w:val="18"/>
        </w:rPr>
      </w:pPr>
      <w:bookmarkStart w:id="0" w:name="_GoBack"/>
      <w:bookmarkEnd w:id="0"/>
    </w:p>
    <w:sectPr w:rsidR="00D367DF" w:rsidRPr="004660C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634" w:rsidRDefault="000B3634" w:rsidP="0021698D">
      <w:r>
        <w:separator/>
      </w:r>
    </w:p>
  </w:endnote>
  <w:endnote w:type="continuationSeparator" w:id="0">
    <w:p w:rsidR="000B3634" w:rsidRDefault="000B3634" w:rsidP="0021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634" w:rsidRDefault="000B3634" w:rsidP="0021698D">
      <w:r>
        <w:separator/>
      </w:r>
    </w:p>
  </w:footnote>
  <w:footnote w:type="continuationSeparator" w:id="0">
    <w:p w:rsidR="000B3634" w:rsidRDefault="000B3634" w:rsidP="00216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BB978"/>
    <w:multiLevelType w:val="singleLevel"/>
    <w:tmpl w:val="5A2BB97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B3634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1698D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C3628"/>
    <w:rsid w:val="003D4ADF"/>
    <w:rsid w:val="003F05CD"/>
    <w:rsid w:val="00410FBD"/>
    <w:rsid w:val="00436E53"/>
    <w:rsid w:val="00453E7B"/>
    <w:rsid w:val="00456E73"/>
    <w:rsid w:val="004660CF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708DD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7DF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190B72DA"/>
    <w:rsid w:val="306A1938"/>
    <w:rsid w:val="3111295C"/>
    <w:rsid w:val="4A565026"/>
    <w:rsid w:val="5AF77C1A"/>
    <w:rsid w:val="622C4E9F"/>
    <w:rsid w:val="6DB32225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DA3179-93A3-48CF-A144-C249C2D3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dcterms:created xsi:type="dcterms:W3CDTF">2017-11-22T05:38:00Z</dcterms:created>
  <dcterms:modified xsi:type="dcterms:W3CDTF">2017-12-12T09:58:00Z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