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71C" w:rsidRDefault="00D3666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336"/>
        <w:gridCol w:w="1494"/>
        <w:gridCol w:w="1843"/>
        <w:gridCol w:w="1418"/>
        <w:gridCol w:w="2205"/>
      </w:tblGrid>
      <w:tr w:rsidR="00FB071C">
        <w:trPr>
          <w:trHeight w:val="368"/>
        </w:trPr>
        <w:tc>
          <w:tcPr>
            <w:tcW w:w="1336" w:type="dxa"/>
          </w:tcPr>
          <w:p w:rsidR="00FB071C" w:rsidRDefault="00D3666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337" w:type="dxa"/>
            <w:gridSpan w:val="2"/>
            <w:vAlign w:val="center"/>
          </w:tcPr>
          <w:p w:rsidR="00FB071C" w:rsidRDefault="00D36667">
            <w:proofErr w:type="gramStart"/>
            <w:r>
              <w:rPr>
                <w:rFonts w:cs="宋体" w:hint="eastAsia"/>
                <w:color w:val="000000"/>
                <w:sz w:val="21"/>
                <w:szCs w:val="21"/>
                <w:shd w:val="clear" w:color="auto" w:fill="FEFEFE"/>
              </w:rPr>
              <w:t>澄</w:t>
            </w:r>
            <w:proofErr w:type="gramEnd"/>
            <w:r>
              <w:rPr>
                <w:rFonts w:cs="宋体" w:hint="eastAsia"/>
                <w:color w:val="000000"/>
                <w:sz w:val="21"/>
                <w:szCs w:val="21"/>
                <w:shd w:val="clear" w:color="auto" w:fill="FEFEFE"/>
              </w:rPr>
              <w:t>明度检测仪</w:t>
            </w:r>
          </w:p>
        </w:tc>
        <w:tc>
          <w:tcPr>
            <w:tcW w:w="1418" w:type="dxa"/>
          </w:tcPr>
          <w:p w:rsidR="00FB071C" w:rsidRDefault="00D3666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FB071C" w:rsidRDefault="00D36667">
            <w:r>
              <w:rPr>
                <w:rFonts w:hint="eastAsia"/>
              </w:rPr>
              <w:t>8</w:t>
            </w:r>
            <w:r>
              <w:t>0005900</w:t>
            </w:r>
          </w:p>
        </w:tc>
      </w:tr>
      <w:tr w:rsidR="00FB071C">
        <w:trPr>
          <w:trHeight w:val="433"/>
        </w:trPr>
        <w:tc>
          <w:tcPr>
            <w:tcW w:w="2830" w:type="dxa"/>
            <w:gridSpan w:val="2"/>
          </w:tcPr>
          <w:p w:rsidR="00FB071C" w:rsidRDefault="00D3666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FB071C" w:rsidRDefault="00D36667">
            <w:r>
              <w:rPr>
                <w:rFonts w:hint="eastAsia"/>
              </w:rPr>
              <w:t>天津天大天发</w:t>
            </w:r>
          </w:p>
        </w:tc>
      </w:tr>
      <w:tr w:rsidR="00FB071C">
        <w:trPr>
          <w:trHeight w:val="1079"/>
        </w:trPr>
        <w:tc>
          <w:tcPr>
            <w:tcW w:w="8296" w:type="dxa"/>
            <w:gridSpan w:val="5"/>
          </w:tcPr>
          <w:p w:rsidR="00FB071C" w:rsidRDefault="00D3666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FB071C" w:rsidRDefault="00D36667">
            <w:pPr>
              <w:ind w:firstLineChars="200" w:firstLine="420"/>
            </w:pPr>
            <w:proofErr w:type="gramStart"/>
            <w:r>
              <w:rPr>
                <w:rFonts w:cs="宋体" w:hint="eastAsia"/>
                <w:color w:val="000000"/>
                <w:sz w:val="21"/>
                <w:szCs w:val="21"/>
                <w:shd w:val="clear" w:color="auto" w:fill="FEFEFE"/>
              </w:rPr>
              <w:t>澄</w:t>
            </w:r>
            <w:proofErr w:type="gramEnd"/>
            <w:r>
              <w:rPr>
                <w:rFonts w:cs="宋体" w:hint="eastAsia"/>
                <w:color w:val="000000"/>
                <w:sz w:val="21"/>
                <w:szCs w:val="21"/>
                <w:shd w:val="clear" w:color="auto" w:fill="FEFEFE"/>
              </w:rPr>
              <w:t>明度检测</w:t>
            </w:r>
          </w:p>
        </w:tc>
      </w:tr>
      <w:tr w:rsidR="00FB071C">
        <w:trPr>
          <w:trHeight w:val="7141"/>
        </w:trPr>
        <w:tc>
          <w:tcPr>
            <w:tcW w:w="8296" w:type="dxa"/>
            <w:gridSpan w:val="5"/>
          </w:tcPr>
          <w:p w:rsidR="00FB071C" w:rsidRDefault="00D36667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</w:p>
          <w:p w:rsidR="00FB071C" w:rsidRDefault="00D36667">
            <w:pPr>
              <w:widowControl/>
              <w:shd w:val="clear" w:color="auto" w:fill="FEFEFE"/>
              <w:jc w:val="left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> </w:t>
            </w:r>
          </w:p>
          <w:p w:rsidR="00FB071C" w:rsidRDefault="00D36667">
            <w:pPr>
              <w:ind w:leftChars="-1" w:left="243" w:hangingChars="136" w:hanging="245"/>
              <w:rPr>
                <w:rFonts w:cs="宋体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kern w:val="0"/>
                <w:sz w:val="18"/>
                <w:szCs w:val="18"/>
                <w:shd w:val="clear" w:color="auto" w:fill="FEFEFE"/>
                <w:lang w:bidi="ar"/>
              </w:rPr>
              <w:br/>
            </w:r>
            <w:r>
              <w:rPr>
                <w:rFonts w:ascii="新宋体" w:eastAsia="新宋体" w:hAnsi="新宋体" w:cs="新宋体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>·</w:t>
            </w:r>
            <w:r>
              <w:rPr>
                <w:rFonts w:cs="宋体" w:hint="eastAsia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>照度范围：1000~4000 lx。  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18"/>
                <w:szCs w:val="18"/>
                <w:shd w:val="clear" w:color="auto" w:fill="FEFEFE"/>
                <w:lang w:bidi="ar"/>
              </w:rPr>
              <w:br/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>·</w:t>
            </w:r>
            <w:r>
              <w:rPr>
                <w:rFonts w:cs="宋体" w:hint="eastAsia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>时限范围：1~59S，任意设定。  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18"/>
                <w:szCs w:val="18"/>
                <w:shd w:val="clear" w:color="auto" w:fill="FEFEFE"/>
                <w:lang w:bidi="ar"/>
              </w:rPr>
              <w:br/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>·</w:t>
            </w:r>
            <w:r>
              <w:rPr>
                <w:rFonts w:cs="宋体" w:hint="eastAsia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>荧灯灯管功率：20W（专用荧光灯）  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18"/>
                <w:szCs w:val="18"/>
                <w:shd w:val="clear" w:color="auto" w:fill="FEFEFE"/>
                <w:lang w:bidi="ar"/>
              </w:rPr>
              <w:br/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>·</w:t>
            </w:r>
            <w:r>
              <w:rPr>
                <w:rFonts w:cs="宋体" w:hint="eastAsia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>电源：AC220V（1±10%），50Hz。  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18"/>
                <w:szCs w:val="18"/>
                <w:shd w:val="clear" w:color="auto" w:fill="FEFEFE"/>
                <w:lang w:bidi="ar"/>
              </w:rPr>
              <w:br/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>·</w:t>
            </w:r>
            <w:r>
              <w:rPr>
                <w:rFonts w:cs="宋体" w:hint="eastAsia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>仪器功耗：22W。  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18"/>
                <w:szCs w:val="18"/>
                <w:shd w:val="clear" w:color="auto" w:fill="FEFEFE"/>
                <w:lang w:bidi="ar"/>
              </w:rPr>
              <w:br/>
            </w:r>
            <w:r>
              <w:rPr>
                <w:rFonts w:cs="宋体" w:hint="eastAsia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> 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  <w:shd w:val="clear" w:color="auto" w:fill="FEFEFE"/>
                <w:lang w:bidi="ar"/>
              </w:rPr>
              <w:br/>
            </w:r>
            <w:r>
              <w:rPr>
                <w:rFonts w:cs="宋体" w:hint="eastAsia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>·光源系统 专用三基色荧光灯、电子镇流器和可调遮光装置所组成的光源，消除了频闪，照度可调，照度指标、黑色背景及检测用</w:t>
            </w:r>
            <w:proofErr w:type="gramStart"/>
            <w:r>
              <w:rPr>
                <w:rFonts w:cs="宋体" w:hint="eastAsia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>白板均</w:t>
            </w:r>
            <w:proofErr w:type="gramEnd"/>
            <w:r>
              <w:rPr>
                <w:rFonts w:cs="宋体" w:hint="eastAsia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 xml:space="preserve">符合中国药典规定。提高了目检分辨率，并减小视觉疲劳。  </w:t>
            </w:r>
          </w:p>
          <w:p w:rsidR="00FB071C" w:rsidRDefault="00D36667">
            <w:pPr>
              <w:ind w:leftChars="-1" w:left="284" w:hangingChars="136" w:hanging="286"/>
              <w:rPr>
                <w:rFonts w:cs="宋体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</w:pPr>
            <w:r>
              <w:rPr>
                <w:rFonts w:cs="宋体" w:hint="eastAsia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 xml:space="preserve">·数字式电子照度计读数直观，稳定可靠。  </w:t>
            </w:r>
          </w:p>
          <w:p w:rsidR="00FB071C" w:rsidRDefault="00D36667">
            <w:pPr>
              <w:ind w:leftChars="-1" w:left="284" w:hangingChars="136" w:hanging="286"/>
              <w:rPr>
                <w:rFonts w:cs="宋体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</w:pPr>
            <w:r>
              <w:rPr>
                <w:rFonts w:cs="宋体" w:hint="eastAsia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  <w:t xml:space="preserve">·检测时间可任意设定，并具有声光提示功能。提示计时开始与结束。  </w:t>
            </w:r>
          </w:p>
          <w:p w:rsidR="00FB071C" w:rsidRDefault="00FB071C">
            <w:pPr>
              <w:ind w:leftChars="-1" w:left="284" w:hangingChars="136" w:hanging="286"/>
              <w:rPr>
                <w:rFonts w:cs="宋体"/>
                <w:color w:val="000000"/>
                <w:kern w:val="0"/>
                <w:sz w:val="21"/>
                <w:szCs w:val="21"/>
                <w:shd w:val="clear" w:color="auto" w:fill="FEFEFE"/>
                <w:lang w:bidi="ar"/>
              </w:rPr>
            </w:pPr>
          </w:p>
          <w:p w:rsidR="00FB071C" w:rsidRDefault="00FB071C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FB071C" w:rsidRDefault="00FB071C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FB071C" w:rsidRDefault="00FB071C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FB071C" w:rsidRDefault="00FB071C">
            <w:pPr>
              <w:ind w:leftChars="-1" w:left="324" w:hangingChars="136" w:hanging="326"/>
            </w:pPr>
          </w:p>
          <w:p w:rsidR="005B7306" w:rsidRDefault="00D36667" w:rsidP="005B7306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　　</w:t>
            </w:r>
          </w:p>
          <w:p w:rsidR="00FB071C" w:rsidRDefault="00FB071C">
            <w:pPr>
              <w:spacing w:line="360" w:lineRule="auto"/>
            </w:pPr>
          </w:p>
        </w:tc>
      </w:tr>
    </w:tbl>
    <w:p w:rsidR="00FB071C" w:rsidRDefault="00FB071C">
      <w:pPr>
        <w:ind w:leftChars="-1" w:left="324" w:hangingChars="136" w:hanging="326"/>
        <w:jc w:val="center"/>
      </w:pPr>
      <w:bookmarkStart w:id="0" w:name="_GoBack"/>
      <w:bookmarkEnd w:id="0"/>
    </w:p>
    <w:p w:rsidR="00FB071C" w:rsidRDefault="00FB071C">
      <w:pPr>
        <w:ind w:leftChars="-1" w:left="324" w:hangingChars="136" w:hanging="326"/>
      </w:pPr>
    </w:p>
    <w:sectPr w:rsidR="00FB071C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5B7306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667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B071C"/>
    <w:rsid w:val="00FC370A"/>
    <w:rsid w:val="00FF47B4"/>
    <w:rsid w:val="26BC7137"/>
    <w:rsid w:val="44C51B89"/>
    <w:rsid w:val="44E7190E"/>
    <w:rsid w:val="4A565026"/>
    <w:rsid w:val="640924BD"/>
    <w:rsid w:val="79D0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C44CD5-C8DE-4899-8757-499F517D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6</cp:revision>
  <dcterms:created xsi:type="dcterms:W3CDTF">2017-11-22T05:38:00Z</dcterms:created>
  <dcterms:modified xsi:type="dcterms:W3CDTF">2017-12-12T10:01:00Z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