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F77" w:rsidRDefault="00B62F77">
      <w:pPr>
        <w:rPr>
          <w:rFonts w:ascii="宋体" w:eastAsia="宋体" w:hAnsi="宋体"/>
          <w:sz w:val="32"/>
          <w:szCs w:val="32"/>
        </w:rPr>
      </w:pPr>
    </w:p>
    <w:p w:rsidR="00B62F77" w:rsidRDefault="00B62F77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9"/>
        <w:gridCol w:w="1201"/>
        <w:gridCol w:w="1560"/>
        <w:gridCol w:w="1701"/>
        <w:gridCol w:w="2205"/>
      </w:tblGrid>
      <w:tr w:rsidR="00B62F77" w:rsidRPr="00277CA1" w:rsidTr="00277CA1">
        <w:tc>
          <w:tcPr>
            <w:tcW w:w="1629" w:type="dxa"/>
          </w:tcPr>
          <w:p w:rsidR="00B62F77" w:rsidRPr="00277CA1" w:rsidRDefault="00B62F77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B62F77" w:rsidRPr="00316668" w:rsidRDefault="00B62F77">
            <w:pPr>
              <w:rPr>
                <w:rFonts w:ascii="宋体" w:eastAsia="宋体" w:hAnsi="宋体"/>
                <w:sz w:val="28"/>
                <w:szCs w:val="28"/>
              </w:rPr>
            </w:pPr>
            <w:r w:rsidRPr="00316668">
              <w:rPr>
                <w:rFonts w:ascii="宋体" w:eastAsia="宋体" w:hAnsi="宋体" w:hint="eastAsia"/>
                <w:sz w:val="28"/>
                <w:szCs w:val="28"/>
              </w:rPr>
              <w:t>旋转蒸发系统</w:t>
            </w:r>
          </w:p>
        </w:tc>
        <w:tc>
          <w:tcPr>
            <w:tcW w:w="1701" w:type="dxa"/>
          </w:tcPr>
          <w:p w:rsidR="00B62F77" w:rsidRPr="00277CA1" w:rsidRDefault="00B62F77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B62F77" w:rsidRPr="00277CA1" w:rsidRDefault="00B62F7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B62F77" w:rsidRPr="00277CA1" w:rsidTr="00277CA1">
        <w:tc>
          <w:tcPr>
            <w:tcW w:w="2830" w:type="dxa"/>
            <w:gridSpan w:val="2"/>
          </w:tcPr>
          <w:p w:rsidR="00B62F77" w:rsidRPr="00277CA1" w:rsidRDefault="00B62F77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B62F77" w:rsidRPr="007A1E98" w:rsidRDefault="00B62F77">
            <w:pPr>
              <w:rPr>
                <w:rFonts w:ascii="宋体" w:eastAsia="宋体" w:hAnsi="宋体"/>
                <w:sz w:val="28"/>
                <w:szCs w:val="28"/>
              </w:rPr>
            </w:pPr>
            <w:r w:rsidRPr="007A1E98">
              <w:rPr>
                <w:rFonts w:ascii="宋体" w:eastAsia="宋体" w:hAnsi="宋体" w:hint="eastAsia"/>
                <w:sz w:val="28"/>
                <w:szCs w:val="28"/>
              </w:rPr>
              <w:t>日本东京理化</w:t>
            </w:r>
            <w:r>
              <w:rPr>
                <w:rFonts w:ascii="宋体" w:eastAsia="宋体" w:hAnsi="宋体"/>
                <w:sz w:val="28"/>
                <w:szCs w:val="28"/>
              </w:rPr>
              <w:t>EYELA,</w:t>
            </w:r>
            <w:r>
              <w:t xml:space="preserve"> </w:t>
            </w:r>
            <w:r w:rsidRPr="007A1E98">
              <w:rPr>
                <w:rFonts w:ascii="宋体" w:eastAsia="宋体" w:hAnsi="宋体"/>
                <w:sz w:val="28"/>
                <w:szCs w:val="28"/>
              </w:rPr>
              <w:t>N-2110(5L)</w:t>
            </w:r>
          </w:p>
        </w:tc>
      </w:tr>
      <w:tr w:rsidR="00B62F77" w:rsidRPr="00277CA1" w:rsidTr="00414936">
        <w:trPr>
          <w:trHeight w:val="588"/>
        </w:trPr>
        <w:tc>
          <w:tcPr>
            <w:tcW w:w="8296" w:type="dxa"/>
            <w:gridSpan w:val="5"/>
          </w:tcPr>
          <w:p w:rsidR="00B62F77" w:rsidRPr="00277CA1" w:rsidRDefault="00B62F77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中草药的分离提取、纯化</w:t>
            </w:r>
          </w:p>
        </w:tc>
      </w:tr>
      <w:tr w:rsidR="00B62F77" w:rsidRPr="000571B9" w:rsidTr="000C2C7F">
        <w:trPr>
          <w:trHeight w:val="4818"/>
        </w:trPr>
        <w:tc>
          <w:tcPr>
            <w:tcW w:w="8296" w:type="dxa"/>
            <w:gridSpan w:val="5"/>
          </w:tcPr>
          <w:p w:rsidR="00B62F77" w:rsidRDefault="00B62F77" w:rsidP="00414936">
            <w:pPr>
              <w:rPr>
                <w:sz w:val="24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蒸发能力：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33ml/min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极限真空度：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399.9Pa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浴槽温度调节范围：室温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~90</w:t>
            </w:r>
            <w:r w:rsidRPr="00B91AC8">
              <w:rPr>
                <w:rFonts w:ascii="宋体" w:eastAsia="宋体" w:hAnsi="宋体" w:hint="eastAsia"/>
                <w:sz w:val="28"/>
                <w:szCs w:val="28"/>
              </w:rPr>
              <w:t>℃，±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1</w:t>
            </w:r>
            <w:r w:rsidRPr="00B91AC8">
              <w:rPr>
                <w:rFonts w:ascii="宋体" w:eastAsia="宋体" w:hAnsi="宋体" w:hint="eastAsia"/>
                <w:sz w:val="28"/>
                <w:szCs w:val="28"/>
              </w:rPr>
              <w:t>℃。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浴槽容积：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8.5L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升降：电动升降。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转速：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5</w:t>
            </w:r>
            <w:r>
              <w:rPr>
                <w:rFonts w:ascii="宋体" w:eastAsia="宋体" w:hAnsi="宋体"/>
                <w:sz w:val="28"/>
                <w:szCs w:val="28"/>
              </w:rPr>
              <w:t>-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160rpm</w:t>
            </w:r>
            <w:r w:rsidRPr="00B91AC8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回转速度及水浴锅温度设定都是通过主机下部的面板进行操作的，仪器放在通风橱内使用，仅用很小的开口就能顺利的进行相关操作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可用于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5L</w:t>
            </w:r>
            <w:r w:rsidRPr="00B91AC8">
              <w:rPr>
                <w:rFonts w:ascii="宋体" w:eastAsia="宋体" w:hAnsi="宋体" w:hint="eastAsia"/>
                <w:sz w:val="28"/>
                <w:szCs w:val="28"/>
              </w:rPr>
              <w:t>全回流实验。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隔膜泵排气速度：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40</w:t>
            </w:r>
            <w:r>
              <w:rPr>
                <w:rFonts w:ascii="宋体" w:eastAsia="宋体" w:hAnsi="宋体"/>
                <w:sz w:val="28"/>
                <w:szCs w:val="28"/>
              </w:rPr>
              <w:t>-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44L/MIN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真空度：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10hpa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接气部材质：特氟龙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/PPS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根据用途不同设置了排气速度选择开关设计，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high</w:t>
            </w:r>
            <w:r w:rsidRPr="00B91AC8">
              <w:rPr>
                <w:rFonts w:ascii="宋体" w:eastAsia="宋体" w:hAnsi="宋体" w:hint="eastAsia"/>
                <w:sz w:val="28"/>
                <w:szCs w:val="28"/>
              </w:rPr>
              <w:t>为高速排气时使用，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low</w:t>
            </w:r>
            <w:r w:rsidRPr="00B91AC8">
              <w:rPr>
                <w:rFonts w:ascii="宋体" w:eastAsia="宋体" w:hAnsi="宋体" w:hint="eastAsia"/>
                <w:sz w:val="28"/>
                <w:szCs w:val="28"/>
              </w:rPr>
              <w:t>为静音减压时使用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带有内嵌式扳手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标准配备了气振阀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马达异常报警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冷却水循环装置温度：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20~-20</w:t>
            </w:r>
            <w:r w:rsidRPr="00B91AC8">
              <w:rPr>
                <w:rFonts w:ascii="宋体" w:eastAsia="宋体" w:hAnsi="宋体" w:hint="eastAsia"/>
                <w:sz w:val="28"/>
                <w:szCs w:val="28"/>
              </w:rPr>
              <w:t>℃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体积小，桌上型。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冷却能力：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740W at</w:t>
            </w:r>
            <w:r w:rsidRPr="00B91AC8">
              <w:rPr>
                <w:rFonts w:ascii="宋体" w:eastAsia="宋体" w:hAnsi="宋体" w:hint="eastAsia"/>
                <w:sz w:val="28"/>
                <w:szCs w:val="28"/>
              </w:rPr>
              <w:t>液温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10</w:t>
            </w:r>
            <w:r w:rsidRPr="00B91AC8">
              <w:rPr>
                <w:rFonts w:ascii="宋体" w:eastAsia="宋体" w:hAnsi="宋体" w:hint="eastAsia"/>
                <w:sz w:val="28"/>
                <w:szCs w:val="28"/>
              </w:rPr>
              <w:t>℃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冷冻液使用：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2L</w:t>
            </w:r>
            <w:r w:rsidRPr="00B91AC8">
              <w:rPr>
                <w:rFonts w:ascii="宋体" w:eastAsia="宋体" w:hAnsi="宋体" w:hint="eastAsia"/>
                <w:sz w:val="28"/>
                <w:szCs w:val="28"/>
              </w:rPr>
              <w:t>，大幅减少了冷冻液的使用。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lastRenderedPageBreak/>
              <w:t>配管一触式安装和拆卸。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真空控制：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4.3</w:t>
            </w:r>
            <w:r w:rsidRPr="00B91AC8">
              <w:rPr>
                <w:rFonts w:ascii="宋体" w:eastAsia="宋体" w:hAnsi="宋体" w:hint="eastAsia"/>
                <w:sz w:val="28"/>
                <w:szCs w:val="28"/>
              </w:rPr>
              <w:t>寸彩色液晶显示。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真空测定范围：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0</w:t>
            </w:r>
            <w:r>
              <w:rPr>
                <w:rFonts w:ascii="宋体" w:eastAsia="宋体" w:hAnsi="宋体"/>
                <w:sz w:val="28"/>
                <w:szCs w:val="28"/>
              </w:rPr>
              <w:t>-</w:t>
            </w:r>
            <w:r w:rsidRPr="00B91AC8">
              <w:rPr>
                <w:rFonts w:ascii="宋体" w:eastAsia="宋体" w:hAnsi="宋体"/>
                <w:sz w:val="28"/>
                <w:szCs w:val="28"/>
              </w:rPr>
              <w:t>800mmHg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内部存储了常用的浓缩程序，程序可保存。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有手动模式和多段程序模式可选。</w:t>
            </w:r>
          </w:p>
          <w:p w:rsidR="00B62F77" w:rsidRPr="00B91AC8" w:rsidRDefault="00B62F77" w:rsidP="00B91AC8">
            <w:pPr>
              <w:pStyle w:val="aa"/>
              <w:numPr>
                <w:ilvl w:val="0"/>
                <w:numId w:val="11"/>
              </w:numPr>
              <w:snapToGrid w:val="0"/>
              <w:spacing w:line="300" w:lineRule="auto"/>
              <w:ind w:left="357" w:firstLineChars="0" w:hanging="357"/>
              <w:rPr>
                <w:rFonts w:ascii="宋体" w:eastAsia="宋体" w:hAnsi="宋体"/>
                <w:sz w:val="28"/>
                <w:szCs w:val="28"/>
              </w:rPr>
            </w:pPr>
            <w:r w:rsidRPr="00B91AC8">
              <w:rPr>
                <w:rFonts w:ascii="宋体" w:eastAsia="宋体" w:hAnsi="宋体" w:hint="eastAsia"/>
                <w:sz w:val="28"/>
                <w:szCs w:val="28"/>
              </w:rPr>
              <w:t>整个系统为同一品牌厂家生产。</w:t>
            </w:r>
          </w:p>
          <w:p w:rsidR="00B62F77" w:rsidRPr="00B91AC8" w:rsidRDefault="00B62F77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9E4A93" w:rsidRPr="00277CA1" w:rsidRDefault="00B62F77" w:rsidP="009E4A93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</w:t>
            </w:r>
          </w:p>
          <w:p w:rsidR="00B62F77" w:rsidRPr="00277CA1" w:rsidRDefault="00B62F77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</w:tc>
      </w:tr>
    </w:tbl>
    <w:p w:rsidR="00B62F77" w:rsidRDefault="00B62F77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B62F77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F77" w:rsidRDefault="00B62F77" w:rsidP="000B0253">
      <w:r>
        <w:separator/>
      </w:r>
    </w:p>
  </w:endnote>
  <w:endnote w:type="continuationSeparator" w:id="0">
    <w:p w:rsidR="00B62F77" w:rsidRDefault="00B62F77" w:rsidP="000B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F77" w:rsidRDefault="00B62F77" w:rsidP="000B0253">
      <w:r>
        <w:separator/>
      </w:r>
    </w:p>
  </w:footnote>
  <w:footnote w:type="continuationSeparator" w:id="0">
    <w:p w:rsidR="00B62F77" w:rsidRDefault="00B62F77" w:rsidP="000B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20DAF"/>
    <w:multiLevelType w:val="hybridMultilevel"/>
    <w:tmpl w:val="D8748BE4"/>
    <w:lvl w:ilvl="0" w:tplc="32C4E8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14900FF2"/>
    <w:multiLevelType w:val="hybridMultilevel"/>
    <w:tmpl w:val="760293DA"/>
    <w:lvl w:ilvl="0" w:tplc="87EE21B8">
      <w:start w:val="1"/>
      <w:numFmt w:val="decimal"/>
      <w:lvlText w:val="%1."/>
      <w:lvlJc w:val="left"/>
      <w:pPr>
        <w:ind w:left="780" w:hanging="42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" w15:restartNumberingAfterBreak="0">
    <w:nsid w:val="15F6420D"/>
    <w:multiLevelType w:val="hybridMultilevel"/>
    <w:tmpl w:val="C1EE6176"/>
    <w:lvl w:ilvl="0" w:tplc="2EACC5B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9A864CB"/>
    <w:multiLevelType w:val="hybridMultilevel"/>
    <w:tmpl w:val="1AB8839C"/>
    <w:lvl w:ilvl="0" w:tplc="88442476">
      <w:start w:val="10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42E03A88"/>
    <w:multiLevelType w:val="hybridMultilevel"/>
    <w:tmpl w:val="A9BAB678"/>
    <w:lvl w:ilvl="0" w:tplc="28E68E82">
      <w:start w:val="4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47E61039"/>
    <w:multiLevelType w:val="hybridMultilevel"/>
    <w:tmpl w:val="04127C0A"/>
    <w:lvl w:ilvl="0" w:tplc="5D9CBD56">
      <w:start w:val="1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49C9694C"/>
    <w:multiLevelType w:val="multilevel"/>
    <w:tmpl w:val="49C9694C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6C84883"/>
    <w:multiLevelType w:val="hybridMultilevel"/>
    <w:tmpl w:val="7FD6A4AE"/>
    <w:lvl w:ilvl="0" w:tplc="A080F7D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6A5C0C52"/>
    <w:multiLevelType w:val="hybridMultilevel"/>
    <w:tmpl w:val="9126E038"/>
    <w:lvl w:ilvl="0" w:tplc="FFDC51C0">
      <w:start w:val="3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76143D12"/>
    <w:multiLevelType w:val="hybridMultilevel"/>
    <w:tmpl w:val="74CA0178"/>
    <w:lvl w:ilvl="0" w:tplc="4BCAFD78">
      <w:start w:val="9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4"/>
  </w:num>
  <w:num w:numId="5">
    <w:abstractNumId w:val="5"/>
  </w:num>
  <w:num w:numId="6">
    <w:abstractNumId w:val="10"/>
  </w:num>
  <w:num w:numId="7">
    <w:abstractNumId w:val="6"/>
  </w:num>
  <w:num w:numId="8">
    <w:abstractNumId w:val="8"/>
  </w:num>
  <w:num w:numId="9">
    <w:abstractNumId w:val="0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132F4"/>
    <w:rsid w:val="000514F8"/>
    <w:rsid w:val="000556ED"/>
    <w:rsid w:val="000571B9"/>
    <w:rsid w:val="00073DE1"/>
    <w:rsid w:val="00077372"/>
    <w:rsid w:val="000B0253"/>
    <w:rsid w:val="000B055E"/>
    <w:rsid w:val="000C2C7F"/>
    <w:rsid w:val="000C3F7A"/>
    <w:rsid w:val="000D61B6"/>
    <w:rsid w:val="000D78F0"/>
    <w:rsid w:val="000E053C"/>
    <w:rsid w:val="001155A7"/>
    <w:rsid w:val="00121B4B"/>
    <w:rsid w:val="00127653"/>
    <w:rsid w:val="00171173"/>
    <w:rsid w:val="0018010C"/>
    <w:rsid w:val="001D7F8B"/>
    <w:rsid w:val="001E6C09"/>
    <w:rsid w:val="00227BA3"/>
    <w:rsid w:val="00227C03"/>
    <w:rsid w:val="0023540A"/>
    <w:rsid w:val="00246F41"/>
    <w:rsid w:val="002565D3"/>
    <w:rsid w:val="00277CA1"/>
    <w:rsid w:val="0028750D"/>
    <w:rsid w:val="00316668"/>
    <w:rsid w:val="003405E6"/>
    <w:rsid w:val="0038253A"/>
    <w:rsid w:val="003A4182"/>
    <w:rsid w:val="003D51E1"/>
    <w:rsid w:val="003E1D45"/>
    <w:rsid w:val="003E761F"/>
    <w:rsid w:val="00414936"/>
    <w:rsid w:val="00426946"/>
    <w:rsid w:val="0047364E"/>
    <w:rsid w:val="0049438B"/>
    <w:rsid w:val="00496040"/>
    <w:rsid w:val="004E1B96"/>
    <w:rsid w:val="004E724F"/>
    <w:rsid w:val="00514DCB"/>
    <w:rsid w:val="0052455F"/>
    <w:rsid w:val="00526257"/>
    <w:rsid w:val="005767E8"/>
    <w:rsid w:val="00586C09"/>
    <w:rsid w:val="005C0552"/>
    <w:rsid w:val="005D6EF5"/>
    <w:rsid w:val="006212D1"/>
    <w:rsid w:val="00643B8A"/>
    <w:rsid w:val="0068128E"/>
    <w:rsid w:val="00773034"/>
    <w:rsid w:val="007922FD"/>
    <w:rsid w:val="00793596"/>
    <w:rsid w:val="007A1E98"/>
    <w:rsid w:val="007A56A8"/>
    <w:rsid w:val="007C07C8"/>
    <w:rsid w:val="007C0E4C"/>
    <w:rsid w:val="008278EB"/>
    <w:rsid w:val="00846606"/>
    <w:rsid w:val="0085369C"/>
    <w:rsid w:val="00877FAD"/>
    <w:rsid w:val="00887A5B"/>
    <w:rsid w:val="008E3896"/>
    <w:rsid w:val="008F4C6A"/>
    <w:rsid w:val="00900671"/>
    <w:rsid w:val="00903C34"/>
    <w:rsid w:val="00971883"/>
    <w:rsid w:val="009917FC"/>
    <w:rsid w:val="009B6A69"/>
    <w:rsid w:val="009C6C56"/>
    <w:rsid w:val="009E4A93"/>
    <w:rsid w:val="00A53D5F"/>
    <w:rsid w:val="00AA3A61"/>
    <w:rsid w:val="00AB14BB"/>
    <w:rsid w:val="00AC0A44"/>
    <w:rsid w:val="00AE2774"/>
    <w:rsid w:val="00B62F77"/>
    <w:rsid w:val="00B74C2E"/>
    <w:rsid w:val="00B91AC8"/>
    <w:rsid w:val="00BA6032"/>
    <w:rsid w:val="00BD4451"/>
    <w:rsid w:val="00BE278C"/>
    <w:rsid w:val="00C02122"/>
    <w:rsid w:val="00C6791F"/>
    <w:rsid w:val="00CD5AA1"/>
    <w:rsid w:val="00CE0C37"/>
    <w:rsid w:val="00CF528E"/>
    <w:rsid w:val="00D277CF"/>
    <w:rsid w:val="00D44F00"/>
    <w:rsid w:val="00DA3859"/>
    <w:rsid w:val="00DC3D40"/>
    <w:rsid w:val="00DD361A"/>
    <w:rsid w:val="00DD632B"/>
    <w:rsid w:val="00DF14EA"/>
    <w:rsid w:val="00E43CED"/>
    <w:rsid w:val="00E77B0A"/>
    <w:rsid w:val="00EB72D4"/>
    <w:rsid w:val="00EF6210"/>
    <w:rsid w:val="00F06A8F"/>
    <w:rsid w:val="00F43104"/>
    <w:rsid w:val="00F51863"/>
    <w:rsid w:val="00F5626F"/>
    <w:rsid w:val="00F66918"/>
    <w:rsid w:val="00FA5D9B"/>
    <w:rsid w:val="00FB1249"/>
    <w:rsid w:val="00FF12C2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CB678D"/>
  <w15:docId w15:val="{CB23F574-A454-49F7-9696-D12E8A974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B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1B4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_Style 1"/>
    <w:basedOn w:val="a"/>
    <w:uiPriority w:val="99"/>
    <w:rsid w:val="00121B4B"/>
    <w:pPr>
      <w:ind w:firstLineChars="200" w:firstLine="420"/>
    </w:pPr>
    <w:rPr>
      <w:szCs w:val="20"/>
    </w:rPr>
  </w:style>
  <w:style w:type="paragraph" w:styleId="a4">
    <w:name w:val="header"/>
    <w:basedOn w:val="a"/>
    <w:link w:val="a5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a8">
    <w:name w:val="Body Text"/>
    <w:basedOn w:val="a"/>
    <w:link w:val="a9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a0"/>
    <w:uiPriority w:val="99"/>
    <w:semiHidden/>
    <w:locked/>
    <w:rsid w:val="00DF14EA"/>
    <w:rPr>
      <w:rFonts w:cs="Times New Roman"/>
    </w:rPr>
  </w:style>
  <w:style w:type="character" w:customStyle="1" w:styleId="a9">
    <w:name w:val="正文文本 字符"/>
    <w:basedOn w:val="a0"/>
    <w:link w:val="a8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customStyle="1" w:styleId="10">
    <w:name w:val="列出段落1"/>
    <w:basedOn w:val="a"/>
    <w:uiPriority w:val="99"/>
    <w:rsid w:val="007922FD"/>
    <w:pPr>
      <w:ind w:firstLineChars="200" w:firstLine="420"/>
    </w:pPr>
  </w:style>
  <w:style w:type="paragraph" w:styleId="aa">
    <w:name w:val="List Paragraph"/>
    <w:basedOn w:val="a"/>
    <w:uiPriority w:val="99"/>
    <w:qFormat/>
    <w:rsid w:val="000C2C7F"/>
    <w:pPr>
      <w:ind w:firstLineChars="200" w:firstLine="420"/>
    </w:pPr>
  </w:style>
  <w:style w:type="paragraph" w:styleId="ab">
    <w:name w:val="Normal (Web)"/>
    <w:basedOn w:val="a"/>
    <w:uiPriority w:val="99"/>
    <w:rsid w:val="000571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483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葛叶琴</cp:lastModifiedBy>
  <cp:revision>4</cp:revision>
  <dcterms:created xsi:type="dcterms:W3CDTF">2017-11-17T04:58:00Z</dcterms:created>
  <dcterms:modified xsi:type="dcterms:W3CDTF">2017-11-20T12:49:00Z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